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26D69" w14:textId="77777777" w:rsidR="00F05B35" w:rsidRDefault="00F05B35">
      <w:r w:rsidRPr="000650A8">
        <w:rPr>
          <w:rFonts w:ascii="Times" w:hAnsi="Times"/>
          <w:noProof/>
          <w:color w:val="0000FF"/>
          <w:sz w:val="20"/>
          <w:szCs w:val="20"/>
          <w:lang w:eastAsia="zh-CN"/>
        </w:rPr>
        <w:drawing>
          <wp:anchor distT="0" distB="0" distL="114300" distR="114300" simplePos="0" relativeHeight="251659264" behindDoc="0" locked="0" layoutInCell="1" allowOverlap="1" wp14:anchorId="30326E4F" wp14:editId="30326E50">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30326D6A" w14:textId="77777777" w:rsidR="00F05B35" w:rsidRDefault="00F05B35" w:rsidP="00F05B35">
      <w:pPr>
        <w:rPr>
          <w:rFonts w:ascii="Arial" w:hAnsi="Arial" w:cs="Arial"/>
          <w:color w:val="0000FF"/>
          <w:sz w:val="20"/>
          <w:szCs w:val="20"/>
        </w:rPr>
      </w:pPr>
    </w:p>
    <w:p w14:paraId="30326D6B" w14:textId="77777777" w:rsidR="00F05B35" w:rsidRDefault="00F05B35" w:rsidP="00F05B35">
      <w:pPr>
        <w:rPr>
          <w:rFonts w:ascii="Arial" w:hAnsi="Arial" w:cs="Arial"/>
          <w:color w:val="0000FF"/>
          <w:sz w:val="20"/>
          <w:szCs w:val="20"/>
        </w:rPr>
      </w:pPr>
    </w:p>
    <w:p w14:paraId="30326D6C" w14:textId="77777777" w:rsidR="00F05B35" w:rsidRDefault="00F05B35" w:rsidP="00F05B35">
      <w:pPr>
        <w:rPr>
          <w:rFonts w:ascii="Arial" w:hAnsi="Arial" w:cs="Arial"/>
          <w:color w:val="0000FF"/>
          <w:sz w:val="20"/>
          <w:szCs w:val="20"/>
        </w:rPr>
      </w:pPr>
    </w:p>
    <w:p w14:paraId="30326D6D" w14:textId="77777777" w:rsidR="00F05B35" w:rsidRDefault="00F05B35" w:rsidP="00F05B35">
      <w:pPr>
        <w:rPr>
          <w:rFonts w:ascii="Arial" w:hAnsi="Arial" w:cs="Arial"/>
          <w:color w:val="0000FF"/>
          <w:sz w:val="20"/>
          <w:szCs w:val="20"/>
        </w:rPr>
      </w:pPr>
    </w:p>
    <w:p w14:paraId="30326D6E" w14:textId="77777777" w:rsidR="00F05B35" w:rsidRDefault="00F05B35" w:rsidP="00F05B35">
      <w:pPr>
        <w:rPr>
          <w:rFonts w:ascii="Arial" w:hAnsi="Arial" w:cs="Arial"/>
          <w:color w:val="0000FF"/>
          <w:sz w:val="20"/>
          <w:szCs w:val="20"/>
        </w:rPr>
      </w:pPr>
    </w:p>
    <w:p w14:paraId="30326D6F" w14:textId="77777777" w:rsidR="00F05B35" w:rsidRDefault="00F05B35" w:rsidP="00F05B35">
      <w:pPr>
        <w:rPr>
          <w:rFonts w:ascii="Arial" w:hAnsi="Arial" w:cs="Arial"/>
          <w:color w:val="0000FF"/>
          <w:sz w:val="20"/>
          <w:szCs w:val="20"/>
        </w:rPr>
      </w:pPr>
    </w:p>
    <w:p w14:paraId="30326D70"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0326D71"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0326D75" w14:textId="77777777" w:rsidTr="00F05B35">
        <w:tc>
          <w:tcPr>
            <w:tcW w:w="3554" w:type="dxa"/>
            <w:tcBorders>
              <w:top w:val="double" w:sz="4" w:space="0" w:color="auto"/>
              <w:left w:val="double" w:sz="4" w:space="0" w:color="auto"/>
              <w:right w:val="single" w:sz="4" w:space="0" w:color="auto"/>
            </w:tcBorders>
            <w:vAlign w:val="center"/>
          </w:tcPr>
          <w:p w14:paraId="30326D72"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30326D73" w14:textId="12BA5D72" w:rsidR="00F05B35" w:rsidRPr="009C6FEA" w:rsidRDefault="006A29F5" w:rsidP="009623BE">
            <w:pPr>
              <w:pStyle w:val="BodyTextIndent"/>
              <w:ind w:left="0" w:firstLine="0"/>
              <w:jc w:val="center"/>
              <w:rPr>
                <w:rFonts w:ascii="Arial" w:hAnsi="Arial" w:cs="Arial"/>
                <w:b/>
                <w:bCs/>
                <w:iCs/>
                <w:color w:val="000000" w:themeColor="text1"/>
                <w:sz w:val="28"/>
                <w:szCs w:val="28"/>
              </w:rPr>
            </w:pPr>
            <w:r w:rsidRPr="009C6FEA">
              <w:rPr>
                <w:rFonts w:ascii="Arial" w:hAnsi="Arial" w:cs="Arial"/>
                <w:b/>
                <w:bCs/>
                <w:iCs/>
                <w:color w:val="000000" w:themeColor="text1"/>
                <w:sz w:val="28"/>
                <w:szCs w:val="28"/>
              </w:rPr>
              <w:t>2020.031P</w:t>
            </w:r>
          </w:p>
        </w:tc>
        <w:tc>
          <w:tcPr>
            <w:tcW w:w="709" w:type="dxa"/>
            <w:tcBorders>
              <w:top w:val="double" w:sz="4" w:space="0" w:color="auto"/>
              <w:left w:val="single" w:sz="4" w:space="0" w:color="auto"/>
              <w:right w:val="double" w:sz="4" w:space="0" w:color="auto"/>
            </w:tcBorders>
            <w:vAlign w:val="center"/>
          </w:tcPr>
          <w:p w14:paraId="30326D74" w14:textId="77777777" w:rsidR="00F05B35" w:rsidRPr="009320C8" w:rsidRDefault="00F05B35" w:rsidP="009623BE">
            <w:pPr>
              <w:pStyle w:val="BodyTextIndent"/>
              <w:ind w:left="0" w:firstLine="0"/>
              <w:rPr>
                <w:rFonts w:ascii="Arial" w:hAnsi="Arial" w:cs="Arial"/>
              </w:rPr>
            </w:pPr>
          </w:p>
        </w:tc>
      </w:tr>
      <w:tr w:rsidR="00F05B35" w:rsidRPr="009320C8" w14:paraId="30326D78" w14:textId="77777777" w:rsidTr="00F05B35">
        <w:tc>
          <w:tcPr>
            <w:tcW w:w="9072" w:type="dxa"/>
            <w:gridSpan w:val="3"/>
            <w:tcBorders>
              <w:left w:val="double" w:sz="4" w:space="0" w:color="auto"/>
              <w:right w:val="double" w:sz="4" w:space="0" w:color="auto"/>
            </w:tcBorders>
          </w:tcPr>
          <w:p w14:paraId="30326D77" w14:textId="188F5BEF" w:rsidR="00F05B35" w:rsidRPr="00121243" w:rsidRDefault="00F05B35" w:rsidP="005E7D96">
            <w:pPr>
              <w:spacing w:before="120"/>
              <w:rPr>
                <w:rFonts w:ascii="Arial" w:hAnsi="Arial" w:cs="Arial"/>
                <w:b/>
                <w:sz w:val="22"/>
                <w:szCs w:val="22"/>
              </w:rPr>
            </w:pPr>
            <w:r w:rsidRPr="009320C8">
              <w:rPr>
                <w:rFonts w:ascii="Arial" w:hAnsi="Arial" w:cs="Arial"/>
                <w:b/>
              </w:rPr>
              <w:t>Short title</w:t>
            </w:r>
            <w:r w:rsidRPr="00B2579E">
              <w:rPr>
                <w:rFonts w:ascii="Arial" w:hAnsi="Arial" w:cs="Arial"/>
                <w:b/>
                <w:color w:val="000000" w:themeColor="text1"/>
              </w:rPr>
              <w:t xml:space="preserve">: </w:t>
            </w:r>
            <w:r w:rsidR="00196882" w:rsidRPr="00CE37FB">
              <w:rPr>
                <w:rFonts w:ascii="Arial" w:hAnsi="Arial" w:cs="Arial"/>
                <w:bCs/>
                <w:color w:val="000000" w:themeColor="text1"/>
                <w:sz w:val="22"/>
                <w:szCs w:val="22"/>
              </w:rPr>
              <w:t xml:space="preserve">Abolish the genus </w:t>
            </w:r>
            <w:r w:rsidR="00196882" w:rsidRPr="00CE37FB">
              <w:rPr>
                <w:rFonts w:ascii="Arial" w:hAnsi="Arial" w:cs="Arial"/>
                <w:bCs/>
                <w:i/>
                <w:iCs/>
                <w:color w:val="000000" w:themeColor="text1"/>
                <w:sz w:val="22"/>
                <w:szCs w:val="22"/>
              </w:rPr>
              <w:t>Mandarivirus</w:t>
            </w:r>
            <w:r w:rsidR="005E7D96" w:rsidRPr="00CE37FB">
              <w:rPr>
                <w:rFonts w:ascii="Arial" w:hAnsi="Arial" w:cs="Arial"/>
                <w:bCs/>
                <w:color w:val="000000" w:themeColor="text1"/>
                <w:sz w:val="22"/>
                <w:szCs w:val="22"/>
              </w:rPr>
              <w:t>,</w:t>
            </w:r>
            <w:r w:rsidR="00196882" w:rsidRPr="00CE37FB">
              <w:rPr>
                <w:rFonts w:ascii="Arial" w:hAnsi="Arial" w:cs="Arial"/>
                <w:bCs/>
                <w:color w:val="000000" w:themeColor="text1"/>
                <w:sz w:val="22"/>
                <w:szCs w:val="22"/>
              </w:rPr>
              <w:t xml:space="preserve"> c</w:t>
            </w:r>
            <w:r w:rsidR="00F4068D" w:rsidRPr="00CE37FB">
              <w:rPr>
                <w:rFonts w:ascii="Arial" w:hAnsi="Arial" w:cs="Arial"/>
                <w:bCs/>
                <w:color w:val="000000" w:themeColor="text1"/>
                <w:sz w:val="22"/>
                <w:szCs w:val="22"/>
              </w:rPr>
              <w:t>reate</w:t>
            </w:r>
            <w:r w:rsidR="00254535" w:rsidRPr="00CE37FB">
              <w:rPr>
                <w:rFonts w:ascii="Arial" w:hAnsi="Arial" w:cs="Arial"/>
                <w:bCs/>
                <w:color w:val="000000" w:themeColor="text1"/>
                <w:sz w:val="22"/>
                <w:szCs w:val="22"/>
              </w:rPr>
              <w:t xml:space="preserve"> </w:t>
            </w:r>
            <w:r w:rsidR="005E7D96" w:rsidRPr="00CE37FB">
              <w:rPr>
                <w:rFonts w:ascii="Arial" w:hAnsi="Arial" w:cs="Arial"/>
                <w:bCs/>
                <w:color w:val="000000" w:themeColor="text1"/>
                <w:sz w:val="22"/>
                <w:szCs w:val="22"/>
              </w:rPr>
              <w:t>one new</w:t>
            </w:r>
            <w:r w:rsidR="00254535" w:rsidRPr="00CE37FB">
              <w:rPr>
                <w:rFonts w:ascii="Arial" w:hAnsi="Arial" w:cs="Arial"/>
                <w:bCs/>
                <w:color w:val="000000" w:themeColor="text1"/>
                <w:sz w:val="22"/>
                <w:szCs w:val="22"/>
              </w:rPr>
              <w:t xml:space="preserve"> subgen</w:t>
            </w:r>
            <w:r w:rsidR="005E7D96" w:rsidRPr="00CE37FB">
              <w:rPr>
                <w:rFonts w:ascii="Arial" w:hAnsi="Arial" w:cs="Arial"/>
                <w:bCs/>
                <w:color w:val="000000" w:themeColor="text1"/>
                <w:sz w:val="22"/>
                <w:szCs w:val="22"/>
              </w:rPr>
              <w:t>us</w:t>
            </w:r>
            <w:r w:rsidR="00254535" w:rsidRPr="00CE37FB">
              <w:rPr>
                <w:rFonts w:ascii="Arial" w:hAnsi="Arial" w:cs="Arial"/>
                <w:bCs/>
                <w:color w:val="000000" w:themeColor="text1"/>
                <w:sz w:val="22"/>
                <w:szCs w:val="22"/>
              </w:rPr>
              <w:t xml:space="preserve"> </w:t>
            </w:r>
            <w:r w:rsidR="005E7D96" w:rsidRPr="00CE37FB">
              <w:rPr>
                <w:rFonts w:ascii="Arial" w:hAnsi="Arial" w:cs="Arial"/>
                <w:bCs/>
                <w:color w:val="000000" w:themeColor="text1"/>
                <w:sz w:val="22"/>
                <w:szCs w:val="22"/>
              </w:rPr>
              <w:t>(</w:t>
            </w:r>
            <w:r w:rsidR="005E7D96" w:rsidRPr="00CE37FB">
              <w:rPr>
                <w:rFonts w:ascii="Arial" w:hAnsi="Arial" w:cs="Arial"/>
                <w:bCs/>
                <w:i/>
                <w:iCs/>
                <w:color w:val="000000" w:themeColor="text1"/>
                <w:sz w:val="22"/>
                <w:szCs w:val="22"/>
              </w:rPr>
              <w:t>Mandarivirus</w:t>
            </w:r>
            <w:r w:rsidR="005E7D96" w:rsidRPr="00CE37FB">
              <w:rPr>
                <w:rFonts w:ascii="Arial" w:hAnsi="Arial" w:cs="Arial"/>
                <w:bCs/>
                <w:color w:val="000000" w:themeColor="text1"/>
                <w:sz w:val="22"/>
                <w:szCs w:val="22"/>
              </w:rPr>
              <w:t xml:space="preserve">) in the genus </w:t>
            </w:r>
            <w:r w:rsidR="005E7D96" w:rsidRPr="00CE37FB">
              <w:rPr>
                <w:rFonts w:ascii="Arial" w:hAnsi="Arial" w:cs="Arial"/>
                <w:bCs/>
                <w:i/>
                <w:iCs/>
                <w:color w:val="000000" w:themeColor="text1"/>
                <w:sz w:val="22"/>
                <w:szCs w:val="22"/>
              </w:rPr>
              <w:t>Potexvirus</w:t>
            </w:r>
            <w:r w:rsidR="005E7D96" w:rsidRPr="00CE37FB">
              <w:rPr>
                <w:rFonts w:ascii="Arial" w:hAnsi="Arial" w:cs="Arial"/>
                <w:bCs/>
                <w:color w:val="000000" w:themeColor="text1"/>
                <w:sz w:val="22"/>
                <w:szCs w:val="22"/>
              </w:rPr>
              <w:t xml:space="preserve"> and one new subgenus (</w:t>
            </w:r>
            <w:r w:rsidR="005E7D96" w:rsidRPr="00CE37FB">
              <w:rPr>
                <w:rFonts w:ascii="Arial" w:hAnsi="Arial" w:cs="Arial"/>
                <w:bCs/>
                <w:i/>
                <w:iCs/>
                <w:color w:val="000000" w:themeColor="text1"/>
                <w:sz w:val="22"/>
                <w:szCs w:val="22"/>
              </w:rPr>
              <w:t>Acarillexivirus</w:t>
            </w:r>
            <w:r w:rsidR="005E7D96" w:rsidRPr="00CE37FB">
              <w:rPr>
                <w:rFonts w:ascii="Arial" w:hAnsi="Arial" w:cs="Arial"/>
                <w:bCs/>
                <w:color w:val="000000" w:themeColor="text1"/>
                <w:sz w:val="22"/>
                <w:szCs w:val="22"/>
              </w:rPr>
              <w:t>)</w:t>
            </w:r>
            <w:r w:rsidR="005E7D96" w:rsidRPr="00CE37FB">
              <w:rPr>
                <w:rFonts w:ascii="Arial" w:hAnsi="Arial" w:cs="Arial"/>
                <w:bCs/>
                <w:i/>
                <w:iCs/>
                <w:color w:val="000000" w:themeColor="text1"/>
                <w:sz w:val="22"/>
                <w:szCs w:val="22"/>
              </w:rPr>
              <w:t xml:space="preserve"> </w:t>
            </w:r>
            <w:r w:rsidR="005E7D96" w:rsidRPr="00CE37FB">
              <w:rPr>
                <w:rFonts w:ascii="Arial" w:hAnsi="Arial" w:cs="Arial"/>
                <w:bCs/>
                <w:color w:val="000000" w:themeColor="text1"/>
                <w:sz w:val="22"/>
                <w:szCs w:val="22"/>
              </w:rPr>
              <w:t>in the genus</w:t>
            </w:r>
            <w:r w:rsidR="005E7D96" w:rsidRPr="00CE37FB">
              <w:rPr>
                <w:rFonts w:ascii="Arial" w:hAnsi="Arial" w:cs="Arial"/>
                <w:bCs/>
                <w:i/>
                <w:iCs/>
                <w:color w:val="000000" w:themeColor="text1"/>
                <w:sz w:val="22"/>
                <w:szCs w:val="22"/>
              </w:rPr>
              <w:t xml:space="preserve"> Allexivirus</w:t>
            </w:r>
            <w:r w:rsidR="005E7D96" w:rsidRPr="00CE37FB">
              <w:rPr>
                <w:rFonts w:ascii="Arial" w:hAnsi="Arial" w:cs="Arial"/>
                <w:bCs/>
                <w:color w:val="000000" w:themeColor="text1"/>
                <w:sz w:val="22"/>
                <w:szCs w:val="22"/>
              </w:rPr>
              <w:t xml:space="preserve"> (</w:t>
            </w:r>
            <w:r w:rsidR="005E7D96" w:rsidRPr="00CE37FB">
              <w:rPr>
                <w:rFonts w:ascii="Arial" w:hAnsi="Arial" w:cs="Arial"/>
                <w:bCs/>
                <w:i/>
                <w:iCs/>
                <w:color w:val="000000" w:themeColor="text1"/>
                <w:sz w:val="22"/>
                <w:szCs w:val="22"/>
              </w:rPr>
              <w:t>Tymovirales</w:t>
            </w:r>
            <w:r w:rsidR="005E7D96" w:rsidRPr="00CE37FB">
              <w:rPr>
                <w:rFonts w:ascii="Arial" w:hAnsi="Arial" w:cs="Arial"/>
                <w:bCs/>
                <w:color w:val="000000" w:themeColor="text1"/>
                <w:sz w:val="22"/>
                <w:szCs w:val="22"/>
              </w:rPr>
              <w:t xml:space="preserve">: </w:t>
            </w:r>
            <w:r w:rsidR="006A29F5" w:rsidRPr="00CE37FB">
              <w:rPr>
                <w:rFonts w:ascii="Arial" w:hAnsi="Arial" w:cs="Arial"/>
                <w:bCs/>
                <w:i/>
                <w:iCs/>
                <w:color w:val="000000" w:themeColor="text1"/>
                <w:sz w:val="22"/>
                <w:szCs w:val="22"/>
              </w:rPr>
              <w:t>Alphaflexiviridae</w:t>
            </w:r>
            <w:r w:rsidR="005E7D96" w:rsidRPr="00CE37FB">
              <w:rPr>
                <w:rFonts w:ascii="Arial" w:hAnsi="Arial" w:cs="Arial"/>
                <w:bCs/>
                <w:color w:val="000000" w:themeColor="text1"/>
                <w:sz w:val="22"/>
                <w:szCs w:val="22"/>
              </w:rPr>
              <w:t>)</w:t>
            </w:r>
          </w:p>
        </w:tc>
      </w:tr>
      <w:tr w:rsidR="00F05B35" w:rsidRPr="001E492D" w14:paraId="30326D7A"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30326D79" w14:textId="77777777" w:rsidR="00F05B35" w:rsidRPr="00121243" w:rsidRDefault="00F05B35" w:rsidP="009623BE">
            <w:pPr>
              <w:rPr>
                <w:rFonts w:ascii="Arial" w:hAnsi="Arial" w:cs="Arial"/>
                <w:b/>
                <w:sz w:val="22"/>
                <w:szCs w:val="22"/>
              </w:rPr>
            </w:pPr>
          </w:p>
        </w:tc>
      </w:tr>
    </w:tbl>
    <w:p w14:paraId="035B8A85" w14:textId="77777777" w:rsidR="007931E4" w:rsidRDefault="007931E4" w:rsidP="007B1846">
      <w:pPr>
        <w:spacing w:before="120" w:after="120"/>
        <w:rPr>
          <w:rFonts w:ascii="Arial" w:hAnsi="Arial" w:cs="Arial"/>
          <w:b/>
        </w:rPr>
      </w:pPr>
    </w:p>
    <w:p w14:paraId="30326D7B" w14:textId="263611F4"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58413E" w14:paraId="30326D81" w14:textId="77777777" w:rsidTr="00F05B35">
        <w:tc>
          <w:tcPr>
            <w:tcW w:w="4368" w:type="dxa"/>
          </w:tcPr>
          <w:p w14:paraId="4796A3A2" w14:textId="464E5CD9" w:rsidR="0058413E" w:rsidRPr="00CE37FB" w:rsidRDefault="0058413E" w:rsidP="006A29F5">
            <w:pPr>
              <w:pStyle w:val="BodyTextIndent"/>
              <w:tabs>
                <w:tab w:val="left" w:pos="3658"/>
              </w:tabs>
              <w:ind w:left="0" w:firstLine="0"/>
              <w:rPr>
                <w:rFonts w:ascii="Arial" w:eastAsia="SimSun" w:hAnsi="Arial" w:cs="Arial"/>
                <w:sz w:val="22"/>
                <w:szCs w:val="22"/>
                <w:lang w:eastAsia="zh-CN"/>
              </w:rPr>
            </w:pPr>
            <w:r w:rsidRPr="00CE37FB">
              <w:rPr>
                <w:rFonts w:ascii="Arial" w:hAnsi="Arial" w:cs="Arial"/>
                <w:color w:val="000000"/>
                <w:sz w:val="22"/>
                <w:szCs w:val="22"/>
              </w:rPr>
              <w:t>Kreuze</w:t>
            </w:r>
            <w:r w:rsidR="006A29F5" w:rsidRPr="00CE37FB">
              <w:rPr>
                <w:rFonts w:ascii="Arial" w:hAnsi="Arial" w:cs="Arial"/>
                <w:color w:val="000000"/>
                <w:sz w:val="22"/>
                <w:szCs w:val="22"/>
              </w:rPr>
              <w:t xml:space="preserve"> J, </w:t>
            </w:r>
            <w:r w:rsidRPr="00CE37FB">
              <w:rPr>
                <w:rFonts w:ascii="Arial" w:hAnsi="Arial" w:cs="Arial"/>
                <w:color w:val="000000"/>
                <w:sz w:val="22"/>
                <w:szCs w:val="22"/>
              </w:rPr>
              <w:t>Candresse</w:t>
            </w:r>
            <w:r w:rsidR="006A29F5" w:rsidRPr="00CE37FB">
              <w:rPr>
                <w:rFonts w:ascii="Arial" w:hAnsi="Arial" w:cs="Arial"/>
                <w:color w:val="000000"/>
                <w:sz w:val="22"/>
                <w:szCs w:val="22"/>
              </w:rPr>
              <w:t xml:space="preserve"> </w:t>
            </w:r>
            <w:r w:rsidRPr="00CE37FB">
              <w:rPr>
                <w:rFonts w:ascii="Arial" w:hAnsi="Arial" w:cs="Arial"/>
                <w:color w:val="000000"/>
                <w:sz w:val="22"/>
                <w:szCs w:val="22"/>
              </w:rPr>
              <w:t>T</w:t>
            </w:r>
            <w:r w:rsidR="006A29F5" w:rsidRPr="00CE37FB">
              <w:rPr>
                <w:rFonts w:ascii="Arial" w:hAnsi="Arial" w:cs="Arial"/>
                <w:color w:val="000000"/>
                <w:sz w:val="22"/>
                <w:szCs w:val="22"/>
              </w:rPr>
              <w:t xml:space="preserve">, </w:t>
            </w:r>
            <w:r w:rsidRPr="00CE37FB">
              <w:rPr>
                <w:rFonts w:ascii="Arial" w:hAnsi="Arial" w:cs="Arial"/>
                <w:color w:val="000000"/>
                <w:sz w:val="22"/>
                <w:szCs w:val="22"/>
              </w:rPr>
              <w:t>Hammond</w:t>
            </w:r>
            <w:r w:rsidR="006A29F5" w:rsidRPr="00CE37FB">
              <w:rPr>
                <w:rFonts w:ascii="Arial" w:hAnsi="Arial" w:cs="Arial"/>
                <w:color w:val="000000"/>
                <w:sz w:val="22"/>
                <w:szCs w:val="22"/>
              </w:rPr>
              <w:t xml:space="preserve"> </w:t>
            </w:r>
            <w:r w:rsidRPr="00CE37FB">
              <w:rPr>
                <w:rFonts w:ascii="Arial" w:hAnsi="Arial" w:cs="Arial"/>
                <w:color w:val="000000"/>
                <w:sz w:val="22"/>
                <w:szCs w:val="22"/>
              </w:rPr>
              <w:t>J</w:t>
            </w:r>
            <w:r w:rsidR="006A29F5" w:rsidRPr="00CE37FB">
              <w:rPr>
                <w:rFonts w:ascii="Arial" w:hAnsi="Arial" w:cs="Arial"/>
                <w:color w:val="000000"/>
                <w:sz w:val="22"/>
                <w:szCs w:val="22"/>
              </w:rPr>
              <w:t>,</w:t>
            </w:r>
            <w:r w:rsidR="009C6FEA">
              <w:rPr>
                <w:rFonts w:ascii="Arial" w:hAnsi="Arial" w:cs="Arial"/>
                <w:color w:val="000000"/>
                <w:sz w:val="22"/>
                <w:szCs w:val="22"/>
              </w:rPr>
              <w:t xml:space="preserve"> </w:t>
            </w:r>
            <w:r w:rsidR="006A29F5" w:rsidRPr="00CE37FB">
              <w:rPr>
                <w:rFonts w:ascii="Arial" w:hAnsi="Arial" w:cs="Arial"/>
                <w:color w:val="000000"/>
                <w:sz w:val="22"/>
                <w:szCs w:val="22"/>
              </w:rPr>
              <w:t>M</w:t>
            </w:r>
            <w:r w:rsidRPr="00CE37FB">
              <w:rPr>
                <w:rFonts w:ascii="Arial" w:hAnsi="Arial" w:cs="Arial"/>
                <w:color w:val="000000"/>
                <w:sz w:val="22"/>
                <w:szCs w:val="22"/>
              </w:rPr>
              <w:t>enzel</w:t>
            </w:r>
            <w:r w:rsidR="006A29F5" w:rsidRPr="00CE37FB">
              <w:rPr>
                <w:rFonts w:ascii="Arial" w:hAnsi="Arial" w:cs="Arial"/>
                <w:color w:val="000000"/>
                <w:sz w:val="22"/>
                <w:szCs w:val="22"/>
              </w:rPr>
              <w:t xml:space="preserve"> </w:t>
            </w:r>
            <w:r w:rsidRPr="00CE37FB">
              <w:rPr>
                <w:rFonts w:ascii="Arial" w:hAnsi="Arial" w:cs="Arial"/>
                <w:color w:val="000000"/>
                <w:sz w:val="22"/>
                <w:szCs w:val="22"/>
              </w:rPr>
              <w:t>W</w:t>
            </w:r>
            <w:r w:rsidR="006A29F5" w:rsidRPr="00CE37FB">
              <w:rPr>
                <w:rFonts w:ascii="Arial" w:hAnsi="Arial" w:cs="Arial"/>
                <w:color w:val="000000"/>
                <w:sz w:val="22"/>
                <w:szCs w:val="22"/>
              </w:rPr>
              <w:t xml:space="preserve">, </w:t>
            </w:r>
            <w:r w:rsidR="00726294" w:rsidRPr="00CE37FB">
              <w:rPr>
                <w:rFonts w:ascii="Arial" w:hAnsi="Arial" w:cs="Arial"/>
                <w:color w:val="000000"/>
                <w:sz w:val="22"/>
                <w:szCs w:val="22"/>
              </w:rPr>
              <w:t>Ryu KH</w:t>
            </w:r>
            <w:r w:rsidR="006A29F5" w:rsidRPr="00CE37FB">
              <w:rPr>
                <w:rFonts w:ascii="Arial" w:hAnsi="Arial" w:cs="Arial"/>
                <w:color w:val="000000"/>
                <w:sz w:val="22"/>
                <w:szCs w:val="22"/>
              </w:rPr>
              <w:t xml:space="preserve">, </w:t>
            </w:r>
            <w:r w:rsidRPr="00CE37FB">
              <w:rPr>
                <w:rFonts w:ascii="Arial" w:hAnsi="Arial" w:cs="Arial"/>
                <w:color w:val="000000"/>
                <w:sz w:val="22"/>
                <w:szCs w:val="22"/>
              </w:rPr>
              <w:t>Vaira</w:t>
            </w:r>
            <w:r w:rsidR="006A29F5" w:rsidRPr="00CE37FB">
              <w:rPr>
                <w:rFonts w:ascii="Arial" w:hAnsi="Arial" w:cs="Arial"/>
                <w:color w:val="000000"/>
                <w:sz w:val="22"/>
                <w:szCs w:val="22"/>
              </w:rPr>
              <w:t xml:space="preserve"> </w:t>
            </w:r>
            <w:r w:rsidRPr="00CE37FB">
              <w:rPr>
                <w:rFonts w:ascii="Arial" w:hAnsi="Arial" w:cs="Arial"/>
                <w:color w:val="000000"/>
                <w:sz w:val="22"/>
                <w:szCs w:val="22"/>
              </w:rPr>
              <w:t>AM</w:t>
            </w:r>
            <w:r w:rsidR="006A29F5" w:rsidRPr="00CE37FB">
              <w:rPr>
                <w:rFonts w:ascii="Arial" w:hAnsi="Arial" w:cs="Arial"/>
                <w:color w:val="000000"/>
                <w:sz w:val="22"/>
                <w:szCs w:val="22"/>
              </w:rPr>
              <w:t xml:space="preserve">, </w:t>
            </w:r>
            <w:r w:rsidR="00726294" w:rsidRPr="00CE37FB">
              <w:rPr>
                <w:rFonts w:ascii="Arial" w:hAnsi="Arial" w:cs="Arial"/>
                <w:color w:val="000000"/>
                <w:sz w:val="22"/>
                <w:szCs w:val="22"/>
              </w:rPr>
              <w:t>Zavriev</w:t>
            </w:r>
            <w:r w:rsidR="006A29F5" w:rsidRPr="00CE37FB">
              <w:rPr>
                <w:rFonts w:ascii="Arial" w:hAnsi="Arial" w:cs="Arial"/>
                <w:color w:val="000000"/>
                <w:sz w:val="22"/>
                <w:szCs w:val="22"/>
              </w:rPr>
              <w:t xml:space="preserve"> </w:t>
            </w:r>
            <w:r w:rsidR="00726294" w:rsidRPr="00CE37FB">
              <w:rPr>
                <w:rFonts w:ascii="Arial" w:hAnsi="Arial" w:cs="Arial"/>
                <w:color w:val="000000"/>
                <w:sz w:val="22"/>
                <w:szCs w:val="22"/>
              </w:rPr>
              <w:t>S</w:t>
            </w:r>
            <w:r w:rsidRPr="00CE37FB">
              <w:rPr>
                <w:rFonts w:ascii="Arial" w:eastAsia="SimSun" w:hAnsi="Arial" w:cs="Arial"/>
                <w:sz w:val="22"/>
                <w:szCs w:val="22"/>
                <w:lang w:eastAsia="zh-CN"/>
              </w:rPr>
              <w:t xml:space="preserve"> </w:t>
            </w:r>
          </w:p>
          <w:p w14:paraId="30326D7C" w14:textId="23C0BC2E" w:rsidR="0058413E" w:rsidRPr="00CE37FB" w:rsidRDefault="0058413E" w:rsidP="0058413E">
            <w:pPr>
              <w:rPr>
                <w:rFonts w:ascii="Arial" w:eastAsia="SimSun" w:hAnsi="Arial" w:cs="Arial"/>
                <w:sz w:val="22"/>
                <w:szCs w:val="22"/>
                <w:lang w:eastAsia="zh-CN"/>
              </w:rPr>
            </w:pPr>
          </w:p>
        </w:tc>
        <w:tc>
          <w:tcPr>
            <w:tcW w:w="4704" w:type="dxa"/>
          </w:tcPr>
          <w:p w14:paraId="042EC566" w14:textId="37FDAF25" w:rsidR="0058413E" w:rsidRPr="00CE37FB" w:rsidRDefault="0058413E" w:rsidP="0058413E">
            <w:pPr>
              <w:pStyle w:val="BodyTextIndent"/>
              <w:rPr>
                <w:rFonts w:ascii="Arial" w:hAnsi="Arial" w:cs="Arial"/>
                <w:color w:val="000000"/>
                <w:sz w:val="22"/>
                <w:szCs w:val="22"/>
              </w:rPr>
            </w:pPr>
            <w:r w:rsidRPr="00CE37FB">
              <w:rPr>
                <w:rFonts w:ascii="Arial" w:hAnsi="Arial" w:cs="Arial"/>
                <w:sz w:val="22"/>
                <w:szCs w:val="22"/>
              </w:rPr>
              <w:t>j.kreuze@cgiar.org</w:t>
            </w:r>
            <w:r w:rsidR="005E7D96" w:rsidRPr="00CE37FB">
              <w:rPr>
                <w:rFonts w:ascii="Arial" w:hAnsi="Arial" w:cs="Arial"/>
                <w:sz w:val="22"/>
                <w:szCs w:val="22"/>
              </w:rPr>
              <w:t>;</w:t>
            </w:r>
          </w:p>
          <w:p w14:paraId="6533FF37" w14:textId="0B618A27" w:rsidR="0058413E" w:rsidRPr="00CE37FB" w:rsidRDefault="0058413E" w:rsidP="0058413E">
            <w:pPr>
              <w:pStyle w:val="BodyTextIndent"/>
              <w:rPr>
                <w:rFonts w:ascii="Arial" w:hAnsi="Arial" w:cs="Arial"/>
                <w:color w:val="000000"/>
                <w:sz w:val="22"/>
                <w:szCs w:val="22"/>
              </w:rPr>
            </w:pPr>
            <w:r w:rsidRPr="00CE37FB">
              <w:rPr>
                <w:rFonts w:ascii="Arial" w:hAnsi="Arial" w:cs="Arial"/>
                <w:sz w:val="22"/>
                <w:szCs w:val="22"/>
              </w:rPr>
              <w:t>tc@bordeaux.inra.fr</w:t>
            </w:r>
            <w:r w:rsidR="005E7D96" w:rsidRPr="00CE37FB">
              <w:rPr>
                <w:rFonts w:ascii="Arial" w:hAnsi="Arial" w:cs="Arial"/>
                <w:sz w:val="22"/>
                <w:szCs w:val="22"/>
              </w:rPr>
              <w:t>;</w:t>
            </w:r>
          </w:p>
          <w:p w14:paraId="16D2DCD7" w14:textId="67D25707" w:rsidR="0058413E" w:rsidRPr="00CE37FB" w:rsidRDefault="0058413E" w:rsidP="0058413E">
            <w:pPr>
              <w:pStyle w:val="BodyTextIndent"/>
              <w:rPr>
                <w:rFonts w:ascii="Arial" w:hAnsi="Arial" w:cs="Arial"/>
                <w:color w:val="000000"/>
                <w:sz w:val="22"/>
                <w:szCs w:val="22"/>
              </w:rPr>
            </w:pPr>
            <w:r w:rsidRPr="00CE37FB">
              <w:rPr>
                <w:rFonts w:ascii="Arial" w:hAnsi="Arial" w:cs="Arial"/>
                <w:sz w:val="22"/>
                <w:szCs w:val="22"/>
              </w:rPr>
              <w:t>John.Hammond@ARS.USDA.GOV</w:t>
            </w:r>
            <w:r w:rsidR="005E7D96" w:rsidRPr="00CE37FB">
              <w:rPr>
                <w:rFonts w:ascii="Arial" w:hAnsi="Arial" w:cs="Arial"/>
                <w:sz w:val="22"/>
                <w:szCs w:val="22"/>
              </w:rPr>
              <w:t>;</w:t>
            </w:r>
          </w:p>
          <w:p w14:paraId="326EE140" w14:textId="1849F1EA" w:rsidR="0058413E" w:rsidRPr="00CE37FB" w:rsidRDefault="0058413E" w:rsidP="0058413E">
            <w:pPr>
              <w:pStyle w:val="BodyTextIndent"/>
              <w:rPr>
                <w:rStyle w:val="Hyperlink"/>
                <w:rFonts w:ascii="Arial" w:hAnsi="Arial" w:cs="Arial"/>
                <w:sz w:val="22"/>
                <w:szCs w:val="22"/>
              </w:rPr>
            </w:pPr>
            <w:r w:rsidRPr="00CE37FB">
              <w:rPr>
                <w:rFonts w:ascii="Arial" w:hAnsi="Arial" w:cs="Arial"/>
                <w:sz w:val="22"/>
                <w:szCs w:val="22"/>
              </w:rPr>
              <w:t>Wulf.Menzel@dsmz.de</w:t>
            </w:r>
            <w:r w:rsidR="005E7D96" w:rsidRPr="00CE37FB">
              <w:rPr>
                <w:rFonts w:ascii="Arial" w:hAnsi="Arial" w:cs="Arial"/>
                <w:sz w:val="22"/>
                <w:szCs w:val="22"/>
              </w:rPr>
              <w:t>;</w:t>
            </w:r>
          </w:p>
          <w:p w14:paraId="15B86057" w14:textId="3A0CCE0F" w:rsidR="00726294" w:rsidRPr="00CE37FB" w:rsidRDefault="00726294" w:rsidP="0058413E">
            <w:pPr>
              <w:pStyle w:val="BodyTextIndent"/>
              <w:rPr>
                <w:rFonts w:ascii="Arial" w:hAnsi="Arial" w:cs="Arial"/>
                <w:color w:val="000000"/>
                <w:sz w:val="22"/>
                <w:szCs w:val="22"/>
              </w:rPr>
            </w:pPr>
            <w:r w:rsidRPr="00CE37FB">
              <w:rPr>
                <w:rFonts w:ascii="Arial" w:hAnsi="Arial" w:cs="Arial"/>
                <w:sz w:val="22"/>
                <w:szCs w:val="22"/>
              </w:rPr>
              <w:t>ryu@swu.ac.kr</w:t>
            </w:r>
            <w:r w:rsidR="005E7D96" w:rsidRPr="00CE37FB">
              <w:rPr>
                <w:rFonts w:ascii="Arial" w:hAnsi="Arial" w:cs="Arial"/>
                <w:sz w:val="22"/>
                <w:szCs w:val="22"/>
              </w:rPr>
              <w:t>;</w:t>
            </w:r>
            <w:r w:rsidRPr="00CE37FB">
              <w:rPr>
                <w:rFonts w:ascii="Arial" w:hAnsi="Arial" w:cs="Arial"/>
                <w:color w:val="000000"/>
                <w:sz w:val="22"/>
                <w:szCs w:val="22"/>
              </w:rPr>
              <w:t xml:space="preserve"> </w:t>
            </w:r>
          </w:p>
          <w:p w14:paraId="400743AB" w14:textId="35989805" w:rsidR="0058413E" w:rsidRPr="00CE37FB" w:rsidRDefault="0058413E" w:rsidP="0058413E">
            <w:pPr>
              <w:pStyle w:val="BodyTextIndent"/>
              <w:rPr>
                <w:rFonts w:ascii="Arial" w:hAnsi="Arial" w:cs="Arial"/>
                <w:color w:val="000000"/>
                <w:sz w:val="22"/>
                <w:szCs w:val="22"/>
              </w:rPr>
            </w:pPr>
            <w:r w:rsidRPr="00CE37FB">
              <w:rPr>
                <w:rFonts w:ascii="Arial" w:hAnsi="Arial" w:cs="Arial"/>
                <w:sz w:val="22"/>
                <w:szCs w:val="22"/>
              </w:rPr>
              <w:t>a.vaira@ivv.cnr.it</w:t>
            </w:r>
            <w:r w:rsidR="005E7D96" w:rsidRPr="00CE37FB">
              <w:rPr>
                <w:rFonts w:ascii="Arial" w:hAnsi="Arial" w:cs="Arial"/>
                <w:sz w:val="22"/>
                <w:szCs w:val="22"/>
              </w:rPr>
              <w:t>;</w:t>
            </w:r>
          </w:p>
          <w:p w14:paraId="30326D80" w14:textId="255AA0A6" w:rsidR="0058413E" w:rsidRPr="00CE37FB" w:rsidRDefault="00726294" w:rsidP="0058413E">
            <w:pPr>
              <w:ind w:left="2640" w:hangingChars="1200" w:hanging="2640"/>
              <w:rPr>
                <w:rFonts w:ascii="Arial" w:eastAsia="SimSun" w:hAnsi="Arial" w:cs="Arial"/>
                <w:sz w:val="22"/>
                <w:szCs w:val="22"/>
              </w:rPr>
            </w:pPr>
            <w:r w:rsidRPr="00CE37FB">
              <w:rPr>
                <w:rFonts w:ascii="Arial" w:eastAsia="SimSun" w:hAnsi="Arial" w:cs="Arial"/>
                <w:sz w:val="22"/>
                <w:szCs w:val="22"/>
              </w:rPr>
              <w:t xml:space="preserve">szavriev@ibch.ru </w:t>
            </w:r>
          </w:p>
        </w:tc>
      </w:tr>
    </w:tbl>
    <w:p w14:paraId="7DC3BC5C" w14:textId="77777777" w:rsidR="007931E4" w:rsidRDefault="007931E4" w:rsidP="007B1846">
      <w:pPr>
        <w:spacing w:before="120" w:after="120"/>
        <w:rPr>
          <w:rFonts w:ascii="Arial" w:hAnsi="Arial" w:cs="Arial"/>
          <w:b/>
        </w:rPr>
      </w:pPr>
    </w:p>
    <w:p w14:paraId="30326D82" w14:textId="69DDD1BA" w:rsidR="00F05B35" w:rsidRPr="00206098"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30326D84" w14:textId="77777777" w:rsidTr="00F05B35">
        <w:tc>
          <w:tcPr>
            <w:tcW w:w="9072" w:type="dxa"/>
          </w:tcPr>
          <w:p w14:paraId="30326D83" w14:textId="7B23F9A5" w:rsidR="00206098" w:rsidRPr="002B0C36" w:rsidRDefault="00206098" w:rsidP="00C218DD">
            <w:pPr>
              <w:rPr>
                <w:rFonts w:eastAsia="SimSun"/>
                <w:sz w:val="22"/>
                <w:szCs w:val="22"/>
              </w:rPr>
            </w:pPr>
          </w:p>
        </w:tc>
      </w:tr>
    </w:tbl>
    <w:p w14:paraId="723BEC5A" w14:textId="77777777" w:rsidR="007931E4" w:rsidRDefault="007931E4" w:rsidP="007B1846">
      <w:pPr>
        <w:spacing w:before="120" w:after="120"/>
        <w:rPr>
          <w:rFonts w:ascii="Arial" w:hAnsi="Arial" w:cs="Arial"/>
          <w:b/>
        </w:rPr>
      </w:pPr>
    </w:p>
    <w:p w14:paraId="30326D85" w14:textId="591E15EC"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CE37FB" w14:paraId="30326D87" w14:textId="77777777" w:rsidTr="00F05B35">
        <w:tc>
          <w:tcPr>
            <w:tcW w:w="9072" w:type="dxa"/>
          </w:tcPr>
          <w:p w14:paraId="30326D86" w14:textId="635E5DEE" w:rsidR="00121243" w:rsidRPr="00CE37FB" w:rsidRDefault="007931E4">
            <w:pPr>
              <w:rPr>
                <w:rFonts w:ascii="Arial" w:hAnsi="Arial" w:cs="Arial"/>
                <w:sz w:val="22"/>
                <w:szCs w:val="22"/>
              </w:rPr>
            </w:pPr>
            <w:r w:rsidRPr="00CE37FB">
              <w:rPr>
                <w:rFonts w:ascii="Arial" w:hAnsi="Arial" w:cs="Arial"/>
                <w:sz w:val="22"/>
                <w:szCs w:val="22"/>
              </w:rPr>
              <w:t>Jan Kreuze (</w:t>
            </w:r>
            <w:r w:rsidR="006766BB" w:rsidRPr="00CE37FB">
              <w:rPr>
                <w:rFonts w:ascii="Arial" w:hAnsi="Arial" w:cs="Arial"/>
                <w:sz w:val="22"/>
                <w:szCs w:val="22"/>
              </w:rPr>
              <w:t>j.kreuze@cgiar.org</w:t>
            </w:r>
            <w:r w:rsidRPr="00CE37FB">
              <w:rPr>
                <w:rFonts w:ascii="Arial" w:hAnsi="Arial" w:cs="Arial"/>
                <w:sz w:val="22"/>
                <w:szCs w:val="22"/>
              </w:rPr>
              <w:t>)</w:t>
            </w:r>
          </w:p>
        </w:tc>
      </w:tr>
    </w:tbl>
    <w:p w14:paraId="63005293" w14:textId="77777777" w:rsidR="007931E4" w:rsidRPr="00CE37FB" w:rsidRDefault="007931E4" w:rsidP="007B1846">
      <w:pPr>
        <w:spacing w:before="120" w:after="120"/>
        <w:rPr>
          <w:rFonts w:ascii="Arial" w:hAnsi="Arial" w:cs="Arial"/>
          <w:b/>
        </w:rPr>
      </w:pPr>
    </w:p>
    <w:p w14:paraId="30326D88" w14:textId="7FE72EEE" w:rsidR="00F05B35" w:rsidRPr="00CE37FB" w:rsidRDefault="00F05B35" w:rsidP="007B1846">
      <w:pPr>
        <w:spacing w:before="120" w:after="120"/>
        <w:rPr>
          <w:rFonts w:ascii="Arial" w:hAnsi="Arial" w:cs="Arial"/>
          <w:b/>
        </w:rPr>
      </w:pPr>
      <w:r w:rsidRPr="00CE37FB">
        <w:rPr>
          <w:rFonts w:ascii="Arial" w:hAnsi="Arial" w:cs="Arial"/>
          <w:b/>
        </w:rPr>
        <w:t>List t</w:t>
      </w:r>
      <w:r w:rsidR="007B1846" w:rsidRPr="00CE37FB">
        <w:rPr>
          <w:rFonts w:ascii="Arial" w:hAnsi="Arial" w:cs="Arial"/>
          <w:b/>
        </w:rPr>
        <w:t>h</w:t>
      </w:r>
      <w:r w:rsidRPr="00CE37FB">
        <w:rPr>
          <w:rFonts w:ascii="Arial" w:hAnsi="Arial" w:cs="Arial"/>
          <w:b/>
        </w:rPr>
        <w:t xml:space="preserve">e ICTV </w:t>
      </w:r>
      <w:r w:rsidR="004609D1" w:rsidRPr="00CE37FB">
        <w:rPr>
          <w:rFonts w:ascii="Arial" w:hAnsi="Arial" w:cs="Arial"/>
          <w:b/>
        </w:rPr>
        <w:t>S</w:t>
      </w:r>
      <w:r w:rsidRPr="00CE37FB">
        <w:rPr>
          <w:rFonts w:ascii="Arial" w:hAnsi="Arial" w:cs="Arial"/>
          <w:b/>
        </w:rPr>
        <w:t xml:space="preserve">tudy </w:t>
      </w:r>
      <w:r w:rsidR="004609D1" w:rsidRPr="00CE37FB">
        <w:rPr>
          <w:rFonts w:ascii="Arial" w:hAnsi="Arial" w:cs="Arial"/>
          <w:b/>
        </w:rPr>
        <w:t>G</w:t>
      </w:r>
      <w:r w:rsidRPr="00CE37FB">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CE37FB" w14:paraId="30326D8A" w14:textId="77777777" w:rsidTr="00F05B35">
        <w:tc>
          <w:tcPr>
            <w:tcW w:w="9072" w:type="dxa"/>
          </w:tcPr>
          <w:p w14:paraId="30326D89" w14:textId="1E6CC3D2" w:rsidR="00C218DD" w:rsidRPr="00CE37FB" w:rsidRDefault="00C218DD" w:rsidP="00C218DD">
            <w:pPr>
              <w:shd w:val="clear" w:color="auto" w:fill="FFFFFF"/>
              <w:outlineLvl w:val="0"/>
              <w:rPr>
                <w:rFonts w:ascii="Arial" w:eastAsia="SimSun" w:hAnsi="Arial" w:cs="Arial"/>
                <w:lang w:eastAsia="zh-CN"/>
              </w:rPr>
            </w:pPr>
            <w:r w:rsidRPr="00CE37FB">
              <w:rPr>
                <w:rFonts w:ascii="Arial" w:eastAsia="SimSun" w:hAnsi="Arial" w:cs="Arial"/>
                <w:i/>
                <w:iCs/>
                <w:sz w:val="22"/>
                <w:szCs w:val="22"/>
              </w:rPr>
              <w:t>Alphaflexiviridae</w:t>
            </w:r>
            <w:r w:rsidRPr="00CE37FB">
              <w:rPr>
                <w:rFonts w:ascii="Arial" w:eastAsia="SimSun" w:hAnsi="Arial" w:cs="Arial"/>
                <w:sz w:val="22"/>
                <w:szCs w:val="22"/>
              </w:rPr>
              <w:t xml:space="preserve"> Study Group</w:t>
            </w:r>
          </w:p>
        </w:tc>
      </w:tr>
    </w:tbl>
    <w:p w14:paraId="370D72B1" w14:textId="77777777" w:rsidR="007931E4" w:rsidRDefault="007931E4" w:rsidP="00F05B35">
      <w:pPr>
        <w:spacing w:before="120" w:after="120"/>
        <w:rPr>
          <w:rFonts w:ascii="Arial" w:hAnsi="Arial" w:cs="Arial"/>
          <w:b/>
        </w:rPr>
      </w:pPr>
    </w:p>
    <w:p w14:paraId="30326D8B" w14:textId="4DA110C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30326D8D" w14:textId="77777777" w:rsidTr="00F05B35">
        <w:tc>
          <w:tcPr>
            <w:tcW w:w="9072" w:type="dxa"/>
          </w:tcPr>
          <w:p w14:paraId="30326D8C" w14:textId="77777777" w:rsidR="00206098" w:rsidRPr="00FD15D7" w:rsidRDefault="00206098" w:rsidP="00FD15D7">
            <w:pPr>
              <w:shd w:val="clear" w:color="auto" w:fill="FFFFFF"/>
              <w:outlineLvl w:val="0"/>
              <w:rPr>
                <w:rFonts w:eastAsia="SimSun"/>
                <w:lang w:eastAsia="zh-CN"/>
              </w:rPr>
            </w:pPr>
          </w:p>
        </w:tc>
      </w:tr>
    </w:tbl>
    <w:p w14:paraId="04C5FF59" w14:textId="77777777" w:rsidR="007931E4" w:rsidRDefault="007931E4" w:rsidP="00F05B35">
      <w:pPr>
        <w:spacing w:before="120" w:after="120"/>
        <w:rPr>
          <w:rFonts w:ascii="Arial" w:hAnsi="Arial" w:cs="Arial"/>
          <w:b/>
        </w:rPr>
      </w:pPr>
    </w:p>
    <w:p w14:paraId="30326D8E" w14:textId="19F5C652"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30326D92" w14:textId="77777777" w:rsidTr="004609D1">
        <w:tc>
          <w:tcPr>
            <w:tcW w:w="2693" w:type="dxa"/>
          </w:tcPr>
          <w:p w14:paraId="30326D8F"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30326D90"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30326D91"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0326D96" w14:textId="77777777" w:rsidTr="004609D1">
        <w:tc>
          <w:tcPr>
            <w:tcW w:w="2693" w:type="dxa"/>
          </w:tcPr>
          <w:p w14:paraId="30326D93" w14:textId="77777777" w:rsidR="004609D1" w:rsidRPr="00121243" w:rsidRDefault="004609D1" w:rsidP="00F05B35">
            <w:pPr>
              <w:rPr>
                <w:rFonts w:ascii="Arial" w:hAnsi="Arial" w:cs="Arial"/>
                <w:sz w:val="22"/>
                <w:szCs w:val="22"/>
              </w:rPr>
            </w:pPr>
          </w:p>
        </w:tc>
        <w:tc>
          <w:tcPr>
            <w:tcW w:w="3402" w:type="dxa"/>
          </w:tcPr>
          <w:p w14:paraId="30326D94" w14:textId="77777777" w:rsidR="004609D1" w:rsidRPr="00121243" w:rsidRDefault="004609D1" w:rsidP="00F05B35">
            <w:pPr>
              <w:rPr>
                <w:rFonts w:ascii="Arial" w:hAnsi="Arial" w:cs="Arial"/>
                <w:sz w:val="22"/>
                <w:szCs w:val="22"/>
              </w:rPr>
            </w:pPr>
          </w:p>
        </w:tc>
        <w:tc>
          <w:tcPr>
            <w:tcW w:w="2977" w:type="dxa"/>
          </w:tcPr>
          <w:p w14:paraId="30326D95" w14:textId="77777777" w:rsidR="004609D1" w:rsidRPr="00121243" w:rsidRDefault="004609D1" w:rsidP="00F05B35">
            <w:pPr>
              <w:rPr>
                <w:rFonts w:ascii="Arial" w:hAnsi="Arial" w:cs="Arial"/>
                <w:sz w:val="22"/>
                <w:szCs w:val="22"/>
              </w:rPr>
            </w:pPr>
          </w:p>
        </w:tc>
      </w:tr>
      <w:tr w:rsidR="004609D1" w:rsidRPr="00121243" w14:paraId="30326D9A" w14:textId="77777777" w:rsidTr="004609D1">
        <w:tc>
          <w:tcPr>
            <w:tcW w:w="2693" w:type="dxa"/>
          </w:tcPr>
          <w:p w14:paraId="30326D97" w14:textId="77777777" w:rsidR="004609D1" w:rsidRPr="00121243" w:rsidRDefault="004609D1" w:rsidP="00F05B35">
            <w:pPr>
              <w:rPr>
                <w:rFonts w:ascii="Arial" w:hAnsi="Arial" w:cs="Arial"/>
                <w:sz w:val="22"/>
                <w:szCs w:val="22"/>
              </w:rPr>
            </w:pPr>
          </w:p>
        </w:tc>
        <w:tc>
          <w:tcPr>
            <w:tcW w:w="3402" w:type="dxa"/>
          </w:tcPr>
          <w:p w14:paraId="30326D98" w14:textId="77777777" w:rsidR="004609D1" w:rsidRPr="00121243" w:rsidRDefault="004609D1" w:rsidP="00F05B35">
            <w:pPr>
              <w:rPr>
                <w:rFonts w:ascii="Arial" w:hAnsi="Arial" w:cs="Arial"/>
                <w:sz w:val="22"/>
                <w:szCs w:val="22"/>
              </w:rPr>
            </w:pPr>
          </w:p>
        </w:tc>
        <w:tc>
          <w:tcPr>
            <w:tcW w:w="2977" w:type="dxa"/>
          </w:tcPr>
          <w:p w14:paraId="30326D99" w14:textId="77777777" w:rsidR="004609D1" w:rsidRPr="00121243" w:rsidRDefault="004609D1" w:rsidP="00F05B35">
            <w:pPr>
              <w:rPr>
                <w:rFonts w:ascii="Arial" w:hAnsi="Arial" w:cs="Arial"/>
                <w:sz w:val="22"/>
                <w:szCs w:val="22"/>
              </w:rPr>
            </w:pPr>
          </w:p>
        </w:tc>
      </w:tr>
      <w:tr w:rsidR="004609D1" w:rsidRPr="00121243" w14:paraId="30326D9E" w14:textId="77777777" w:rsidTr="004609D1">
        <w:tc>
          <w:tcPr>
            <w:tcW w:w="2693" w:type="dxa"/>
          </w:tcPr>
          <w:p w14:paraId="30326D9B" w14:textId="77777777" w:rsidR="004609D1" w:rsidRPr="00121243" w:rsidRDefault="004609D1" w:rsidP="00F05B35">
            <w:pPr>
              <w:rPr>
                <w:rFonts w:ascii="Arial" w:hAnsi="Arial" w:cs="Arial"/>
                <w:sz w:val="22"/>
                <w:szCs w:val="22"/>
              </w:rPr>
            </w:pPr>
          </w:p>
        </w:tc>
        <w:tc>
          <w:tcPr>
            <w:tcW w:w="3402" w:type="dxa"/>
          </w:tcPr>
          <w:p w14:paraId="30326D9C" w14:textId="77777777" w:rsidR="004609D1" w:rsidRPr="00121243" w:rsidRDefault="004609D1" w:rsidP="00F05B35">
            <w:pPr>
              <w:rPr>
                <w:rFonts w:ascii="Arial" w:hAnsi="Arial" w:cs="Arial"/>
                <w:sz w:val="22"/>
                <w:szCs w:val="22"/>
              </w:rPr>
            </w:pPr>
          </w:p>
        </w:tc>
        <w:tc>
          <w:tcPr>
            <w:tcW w:w="2977" w:type="dxa"/>
          </w:tcPr>
          <w:p w14:paraId="30326D9D" w14:textId="77777777" w:rsidR="004609D1" w:rsidRPr="00121243" w:rsidRDefault="004609D1" w:rsidP="00F05B35">
            <w:pPr>
              <w:rPr>
                <w:rFonts w:ascii="Arial" w:hAnsi="Arial" w:cs="Arial"/>
                <w:sz w:val="22"/>
                <w:szCs w:val="22"/>
              </w:rPr>
            </w:pPr>
          </w:p>
        </w:tc>
      </w:tr>
    </w:tbl>
    <w:p w14:paraId="015E53F7" w14:textId="77777777" w:rsidR="007931E4" w:rsidRDefault="007931E4" w:rsidP="00F05B35">
      <w:pPr>
        <w:rPr>
          <w:rFonts w:ascii="Arial" w:hAnsi="Arial" w:cs="Arial"/>
          <w:b/>
          <w:bCs/>
        </w:rPr>
      </w:pPr>
    </w:p>
    <w:p w14:paraId="0273341C" w14:textId="77777777" w:rsidR="007931E4" w:rsidRDefault="007931E4" w:rsidP="00F05B35">
      <w:pPr>
        <w:rPr>
          <w:rFonts w:ascii="Arial" w:hAnsi="Arial" w:cs="Arial"/>
          <w:b/>
          <w:bCs/>
        </w:rPr>
      </w:pPr>
    </w:p>
    <w:p w14:paraId="30326D9F" w14:textId="1AC7EA46"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30326DA2" w14:textId="77777777" w:rsidTr="00F05B35">
        <w:tc>
          <w:tcPr>
            <w:tcW w:w="4820" w:type="dxa"/>
          </w:tcPr>
          <w:p w14:paraId="30326DA0"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30326DA1" w14:textId="4BC8DEDE" w:rsidR="00F05B35" w:rsidRPr="00CE37FB" w:rsidRDefault="00F1713C" w:rsidP="00F05B35">
            <w:pPr>
              <w:rPr>
                <w:rFonts w:ascii="Arial" w:eastAsia="SimSun" w:hAnsi="Arial" w:cs="Arial"/>
                <w:sz w:val="22"/>
                <w:szCs w:val="22"/>
                <w:lang w:eastAsia="zh-CN"/>
              </w:rPr>
            </w:pPr>
            <w:r w:rsidRPr="00CE37FB">
              <w:rPr>
                <w:rFonts w:ascii="Arial" w:eastAsia="SimSun" w:hAnsi="Arial" w:cs="Arial"/>
                <w:sz w:val="22"/>
                <w:szCs w:val="22"/>
                <w:lang w:eastAsia="zh-CN"/>
              </w:rPr>
              <w:t>July 30, 2020</w:t>
            </w:r>
          </w:p>
        </w:tc>
      </w:tr>
      <w:tr w:rsidR="00F05B35" w:rsidRPr="00121243" w14:paraId="30326DA5" w14:textId="77777777" w:rsidTr="00F05B35">
        <w:tc>
          <w:tcPr>
            <w:tcW w:w="4820" w:type="dxa"/>
          </w:tcPr>
          <w:p w14:paraId="30326DA3"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30326DA4" w14:textId="77777777" w:rsidR="00F05B35" w:rsidRPr="00121243" w:rsidRDefault="00F05B35" w:rsidP="00F05B35">
            <w:pPr>
              <w:rPr>
                <w:sz w:val="22"/>
                <w:szCs w:val="22"/>
              </w:rPr>
            </w:pPr>
          </w:p>
        </w:tc>
      </w:tr>
    </w:tbl>
    <w:p w14:paraId="44E1D42F" w14:textId="77777777" w:rsidR="007931E4" w:rsidRDefault="007931E4" w:rsidP="007B1846">
      <w:pPr>
        <w:spacing w:before="120" w:after="120"/>
        <w:rPr>
          <w:rFonts w:ascii="Arial" w:hAnsi="Arial" w:cs="Arial"/>
          <w:b/>
        </w:rPr>
      </w:pPr>
    </w:p>
    <w:p w14:paraId="30326DA6" w14:textId="3646601C"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30326DA8" w14:textId="77777777" w:rsidTr="00F05B35">
        <w:tc>
          <w:tcPr>
            <w:tcW w:w="9072" w:type="dxa"/>
          </w:tcPr>
          <w:p w14:paraId="30326DA7" w14:textId="77777777" w:rsidR="00F05B35" w:rsidRPr="00073EB7" w:rsidRDefault="00F05B35" w:rsidP="00F05B35">
            <w:pPr>
              <w:rPr>
                <w:rFonts w:ascii="Arial" w:eastAsia="SimSun" w:hAnsi="Arial" w:cs="Arial"/>
                <w:sz w:val="22"/>
                <w:szCs w:val="22"/>
                <w:lang w:eastAsia="zh-CN"/>
              </w:rPr>
            </w:pPr>
          </w:p>
        </w:tc>
      </w:tr>
    </w:tbl>
    <w:p w14:paraId="30326DA9" w14:textId="77777777" w:rsidR="00073EB7" w:rsidRDefault="00073EB7" w:rsidP="00073EB7">
      <w:pPr>
        <w:rPr>
          <w:rFonts w:ascii="Arial" w:eastAsia="SimSun" w:hAnsi="Arial" w:cs="Arial"/>
          <w:b/>
          <w:color w:val="000000"/>
          <w:lang w:eastAsia="zh-CN"/>
        </w:rPr>
      </w:pPr>
    </w:p>
    <w:p w14:paraId="30326DAA" w14:textId="6D59F43E" w:rsidR="00073EB7" w:rsidRPr="00073EB7" w:rsidRDefault="00073EB7" w:rsidP="00073EB7">
      <w:pPr>
        <w:rPr>
          <w:rFonts w:ascii="Arial" w:eastAsia="SimSun" w:hAnsi="Arial" w:cs="Arial"/>
          <w:b/>
          <w:color w:val="000000"/>
          <w:lang w:eastAsia="zh-CN"/>
        </w:rPr>
      </w:pPr>
    </w:p>
    <w:p w14:paraId="30326DAB" w14:textId="77777777"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30326DAC" w14:textId="77777777"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30326DAE" w14:textId="77777777" w:rsidTr="00073EB7">
        <w:trPr>
          <w:trHeight w:val="341"/>
        </w:trPr>
        <w:tc>
          <w:tcPr>
            <w:tcW w:w="9072" w:type="dxa"/>
          </w:tcPr>
          <w:p w14:paraId="30326DAD" w14:textId="77777777" w:rsidR="00237296" w:rsidRPr="00073EB7" w:rsidRDefault="00237296" w:rsidP="00F05B35">
            <w:pPr>
              <w:pStyle w:val="BodyTextIndent"/>
              <w:ind w:left="0" w:firstLine="0"/>
              <w:rPr>
                <w:rFonts w:ascii="Arial" w:eastAsia="SimSun" w:hAnsi="Arial" w:cs="Arial"/>
                <w:color w:val="0000FF"/>
                <w:sz w:val="22"/>
                <w:szCs w:val="22"/>
                <w:lang w:eastAsia="zh-CN"/>
              </w:rPr>
            </w:pPr>
          </w:p>
        </w:tc>
      </w:tr>
    </w:tbl>
    <w:p w14:paraId="30326DAF" w14:textId="77777777" w:rsidR="00121243" w:rsidRPr="00073EB7" w:rsidRDefault="00121243" w:rsidP="00F05B35">
      <w:pPr>
        <w:rPr>
          <w:rFonts w:eastAsia="SimSun"/>
          <w:lang w:eastAsia="zh-CN"/>
        </w:rPr>
      </w:pPr>
    </w:p>
    <w:p w14:paraId="30326DB0"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30326DB1" w14:textId="77777777"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CE37FB" w14:paraId="30326DB3" w14:textId="77777777" w:rsidTr="00237296">
        <w:tc>
          <w:tcPr>
            <w:tcW w:w="9072" w:type="dxa"/>
          </w:tcPr>
          <w:p w14:paraId="30326DB2" w14:textId="1AA0F87E" w:rsidR="00237296" w:rsidRPr="00CE37FB" w:rsidRDefault="0005348F" w:rsidP="007B1846">
            <w:pPr>
              <w:spacing w:before="120" w:after="120"/>
              <w:rPr>
                <w:rFonts w:ascii="Arial" w:eastAsia="SimSun" w:hAnsi="Arial" w:cs="Arial"/>
                <w:b/>
                <w:sz w:val="22"/>
                <w:szCs w:val="22"/>
                <w:lang w:eastAsia="zh-CN"/>
              </w:rPr>
            </w:pPr>
            <w:r w:rsidRPr="00CE37FB">
              <w:rPr>
                <w:rFonts w:ascii="Arial" w:eastAsia="SimSun" w:hAnsi="Arial" w:cs="Arial"/>
                <w:sz w:val="22"/>
                <w:szCs w:val="22"/>
                <w:lang w:val="it-IT"/>
              </w:rPr>
              <w:t>2020.</w:t>
            </w:r>
            <w:r w:rsidR="007931E4" w:rsidRPr="00CE37FB">
              <w:rPr>
                <w:rFonts w:ascii="Arial" w:eastAsia="SimSun" w:hAnsi="Arial" w:cs="Arial"/>
                <w:sz w:val="22"/>
                <w:szCs w:val="22"/>
                <w:lang w:val="it-IT"/>
              </w:rPr>
              <w:t>031P.</w:t>
            </w:r>
            <w:r w:rsidR="00BE4C2E">
              <w:rPr>
                <w:rFonts w:ascii="Arial" w:eastAsia="SimSun" w:hAnsi="Arial" w:cs="Arial"/>
                <w:sz w:val="22"/>
                <w:szCs w:val="22"/>
                <w:lang w:val="it-IT"/>
              </w:rPr>
              <w:t>R</w:t>
            </w:r>
            <w:r w:rsidR="007931E4" w:rsidRPr="00CE37FB">
              <w:rPr>
                <w:rFonts w:ascii="Arial" w:eastAsia="SimSun" w:hAnsi="Arial" w:cs="Arial"/>
                <w:sz w:val="22"/>
                <w:szCs w:val="22"/>
                <w:lang w:val="it-IT"/>
              </w:rPr>
              <w:t>.</w:t>
            </w:r>
            <w:r w:rsidR="005337FF" w:rsidRPr="00CE37FB">
              <w:rPr>
                <w:rFonts w:ascii="Arial" w:eastAsia="SimSun" w:hAnsi="Arial" w:cs="Arial"/>
                <w:sz w:val="22"/>
                <w:szCs w:val="22"/>
                <w:lang w:val="it-IT"/>
              </w:rPr>
              <w:t>Alphaflexivi</w:t>
            </w:r>
            <w:r w:rsidR="003D6247" w:rsidRPr="00CE37FB">
              <w:rPr>
                <w:rFonts w:ascii="Arial" w:eastAsia="SimSun" w:hAnsi="Arial" w:cs="Arial"/>
                <w:sz w:val="22"/>
                <w:szCs w:val="22"/>
                <w:lang w:val="it-IT"/>
              </w:rPr>
              <w:t>ridae</w:t>
            </w:r>
            <w:r w:rsidR="007931E4" w:rsidRPr="00CE37FB">
              <w:rPr>
                <w:rFonts w:ascii="Arial" w:eastAsia="SimSun" w:hAnsi="Arial" w:cs="Arial"/>
                <w:sz w:val="22"/>
                <w:szCs w:val="22"/>
                <w:lang w:val="it-IT"/>
              </w:rPr>
              <w:t>_ab1gen_2nsg</w:t>
            </w:r>
            <w:r w:rsidRPr="00CE37FB">
              <w:rPr>
                <w:rFonts w:ascii="Arial" w:eastAsia="SimSun" w:hAnsi="Arial" w:cs="Arial"/>
                <w:sz w:val="22"/>
                <w:szCs w:val="22"/>
                <w:lang w:val="it-IT"/>
              </w:rPr>
              <w:t>.xlxs</w:t>
            </w:r>
          </w:p>
        </w:tc>
      </w:tr>
    </w:tbl>
    <w:p w14:paraId="603A88FF" w14:textId="77777777" w:rsidR="007931E4" w:rsidRPr="00CE37FB" w:rsidRDefault="007931E4" w:rsidP="007B1846">
      <w:pPr>
        <w:spacing w:before="120" w:after="120"/>
        <w:rPr>
          <w:rFonts w:ascii="Arial" w:hAnsi="Arial" w:cs="Arial"/>
          <w:b/>
        </w:rPr>
      </w:pPr>
    </w:p>
    <w:p w14:paraId="30326DB4" w14:textId="2695E9E4" w:rsidR="00237296" w:rsidRPr="00CE37FB" w:rsidRDefault="00237296" w:rsidP="007B1846">
      <w:pPr>
        <w:spacing w:before="120" w:after="120"/>
        <w:rPr>
          <w:rFonts w:ascii="Arial" w:eastAsia="SimSun" w:hAnsi="Arial" w:cs="Arial"/>
          <w:color w:val="0000FF"/>
          <w:lang w:eastAsia="zh-CN"/>
        </w:rPr>
      </w:pPr>
      <w:r w:rsidRPr="00CE37FB">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CE37FB" w14:paraId="30326DB6" w14:textId="77777777" w:rsidTr="00237296">
        <w:tc>
          <w:tcPr>
            <w:tcW w:w="9072" w:type="dxa"/>
          </w:tcPr>
          <w:p w14:paraId="30326DB5" w14:textId="29841A92" w:rsidR="00237296" w:rsidRPr="00CE37FB" w:rsidRDefault="002E6917" w:rsidP="002E6917">
            <w:pPr>
              <w:ind w:firstLine="2"/>
              <w:jc w:val="both"/>
              <w:rPr>
                <w:rFonts w:ascii="Arial" w:hAnsi="Arial" w:cs="Arial"/>
                <w:b/>
                <w:sz w:val="22"/>
                <w:szCs w:val="22"/>
                <w:lang w:eastAsia="zh-CN"/>
              </w:rPr>
            </w:pPr>
            <w:r w:rsidRPr="00CE37FB">
              <w:rPr>
                <w:rFonts w:ascii="Arial" w:hAnsi="Arial" w:cs="Arial"/>
                <w:sz w:val="22"/>
                <w:szCs w:val="22"/>
              </w:rPr>
              <w:t xml:space="preserve">The two species in the genus </w:t>
            </w:r>
            <w:r w:rsidRPr="00CE37FB">
              <w:rPr>
                <w:rFonts w:ascii="Arial" w:hAnsi="Arial" w:cs="Arial"/>
                <w:i/>
                <w:iCs/>
                <w:sz w:val="22"/>
                <w:szCs w:val="22"/>
              </w:rPr>
              <w:t>Mandarivirus</w:t>
            </w:r>
            <w:r w:rsidRPr="00CE37FB">
              <w:rPr>
                <w:rFonts w:ascii="Arial" w:hAnsi="Arial" w:cs="Arial"/>
                <w:sz w:val="22"/>
                <w:szCs w:val="22"/>
              </w:rPr>
              <w:t xml:space="preserve"> have an additional ORF6, as compared to potexviruses, to which they are most closely related. However, they do not form a separate phylogenetic lineage from potexviruses. Likewise, in the genus </w:t>
            </w:r>
            <w:r w:rsidRPr="00CE37FB">
              <w:rPr>
                <w:rFonts w:ascii="Arial" w:hAnsi="Arial" w:cs="Arial"/>
                <w:i/>
                <w:iCs/>
                <w:sz w:val="22"/>
                <w:szCs w:val="22"/>
              </w:rPr>
              <w:t>Allexivirus</w:t>
            </w:r>
            <w:r w:rsidRPr="00CE37FB">
              <w:rPr>
                <w:rFonts w:ascii="Arial" w:hAnsi="Arial" w:cs="Arial"/>
                <w:sz w:val="22"/>
                <w:szCs w:val="22"/>
              </w:rPr>
              <w:t xml:space="preserve">, a subgroup of viruses infecting </w:t>
            </w:r>
            <w:r w:rsidRPr="00CE37FB">
              <w:rPr>
                <w:rFonts w:ascii="Arial" w:hAnsi="Arial" w:cs="Arial"/>
                <w:i/>
                <w:iCs/>
                <w:sz w:val="22"/>
                <w:szCs w:val="22"/>
              </w:rPr>
              <w:t>Allium</w:t>
            </w:r>
            <w:r w:rsidRPr="00CE37FB">
              <w:rPr>
                <w:rFonts w:ascii="Arial" w:hAnsi="Arial" w:cs="Arial"/>
                <w:sz w:val="22"/>
                <w:szCs w:val="22"/>
              </w:rPr>
              <w:t xml:space="preserve"> species encode an additional ORF at the 3’ end of their genomes compared to the remaining viruses. To resolve these inconsistencies, we propose to abolish the genus </w:t>
            </w:r>
            <w:r w:rsidRPr="00CE37FB">
              <w:rPr>
                <w:rFonts w:ascii="Arial" w:hAnsi="Arial" w:cs="Arial"/>
                <w:i/>
                <w:iCs/>
                <w:sz w:val="22"/>
                <w:szCs w:val="22"/>
              </w:rPr>
              <w:t>Mandarivirus</w:t>
            </w:r>
            <w:r w:rsidRPr="00CE37FB">
              <w:rPr>
                <w:rFonts w:ascii="Arial" w:hAnsi="Arial" w:cs="Arial"/>
                <w:sz w:val="22"/>
                <w:szCs w:val="22"/>
              </w:rPr>
              <w:t xml:space="preserve"> and create a new subgenus </w:t>
            </w:r>
            <w:r w:rsidRPr="00CE37FB">
              <w:rPr>
                <w:rFonts w:ascii="Arial" w:hAnsi="Arial" w:cs="Arial"/>
                <w:i/>
                <w:iCs/>
                <w:sz w:val="22"/>
                <w:szCs w:val="22"/>
              </w:rPr>
              <w:t>Mandarivirus</w:t>
            </w:r>
            <w:r w:rsidRPr="00CE37FB">
              <w:rPr>
                <w:rFonts w:ascii="Arial" w:hAnsi="Arial" w:cs="Arial"/>
                <w:sz w:val="22"/>
                <w:szCs w:val="22"/>
              </w:rPr>
              <w:t xml:space="preserve"> within the genus </w:t>
            </w:r>
            <w:r w:rsidRPr="00CE37FB">
              <w:rPr>
                <w:rFonts w:ascii="Arial" w:hAnsi="Arial" w:cs="Arial"/>
                <w:i/>
                <w:iCs/>
                <w:sz w:val="22"/>
                <w:szCs w:val="22"/>
              </w:rPr>
              <w:t>Potexvirus</w:t>
            </w:r>
            <w:r w:rsidRPr="00CE37FB">
              <w:rPr>
                <w:rFonts w:ascii="Arial" w:hAnsi="Arial" w:cs="Arial"/>
                <w:sz w:val="22"/>
                <w:szCs w:val="22"/>
              </w:rPr>
              <w:t xml:space="preserve">, and to create subgenus </w:t>
            </w:r>
            <w:r w:rsidRPr="00CE37FB">
              <w:rPr>
                <w:rFonts w:ascii="Arial" w:hAnsi="Arial" w:cs="Arial"/>
                <w:i/>
                <w:iCs/>
                <w:sz w:val="22"/>
                <w:szCs w:val="22"/>
              </w:rPr>
              <w:t>Acarallexivirus</w:t>
            </w:r>
            <w:r w:rsidRPr="00CE37FB">
              <w:rPr>
                <w:rFonts w:ascii="Arial" w:hAnsi="Arial" w:cs="Arial"/>
                <w:sz w:val="22"/>
                <w:szCs w:val="22"/>
              </w:rPr>
              <w:t xml:space="preserve"> within the existing genus </w:t>
            </w:r>
            <w:r w:rsidRPr="00CE37FB">
              <w:rPr>
                <w:rFonts w:ascii="Arial" w:hAnsi="Arial" w:cs="Arial"/>
                <w:i/>
                <w:iCs/>
                <w:sz w:val="22"/>
                <w:szCs w:val="22"/>
              </w:rPr>
              <w:t>Allexivirus</w:t>
            </w:r>
            <w:r w:rsidRPr="00CE37FB">
              <w:rPr>
                <w:rFonts w:ascii="Arial" w:hAnsi="Arial" w:cs="Arial"/>
                <w:sz w:val="22"/>
                <w:szCs w:val="22"/>
              </w:rPr>
              <w:t>.</w:t>
            </w:r>
          </w:p>
        </w:tc>
      </w:tr>
    </w:tbl>
    <w:p w14:paraId="50CFAACE" w14:textId="77777777" w:rsidR="007931E4" w:rsidRPr="00CE37FB" w:rsidRDefault="007931E4" w:rsidP="007B1846">
      <w:pPr>
        <w:pStyle w:val="BodyTextIndent"/>
        <w:spacing w:before="120" w:after="120"/>
        <w:ind w:left="0" w:firstLine="0"/>
        <w:rPr>
          <w:rFonts w:ascii="Arial" w:hAnsi="Arial" w:cs="Arial"/>
          <w:b/>
          <w:color w:val="000000"/>
          <w:szCs w:val="24"/>
        </w:rPr>
      </w:pPr>
    </w:p>
    <w:p w14:paraId="30326DB7" w14:textId="40A68F2E" w:rsidR="00237296" w:rsidRPr="00CE37FB" w:rsidRDefault="00237296" w:rsidP="007B1846">
      <w:pPr>
        <w:pStyle w:val="BodyTextIndent"/>
        <w:spacing w:before="120" w:after="120"/>
        <w:ind w:left="0" w:firstLine="0"/>
        <w:rPr>
          <w:rFonts w:ascii="Arial" w:hAnsi="Arial" w:cs="Arial"/>
          <w:b/>
          <w:szCs w:val="24"/>
        </w:rPr>
      </w:pPr>
      <w:r w:rsidRPr="00CE37FB">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CE37FB" w14:paraId="30326DBF"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CE37FB" w14:paraId="30326DBD" w14:textId="77777777" w:rsidTr="00237296">
              <w:tc>
                <w:tcPr>
                  <w:tcW w:w="9002" w:type="dxa"/>
                </w:tcPr>
                <w:p w14:paraId="66BB1C15" w14:textId="77777777" w:rsidR="00CE37FB" w:rsidRDefault="005E7D96" w:rsidP="00CE37FB">
                  <w:pPr>
                    <w:rPr>
                      <w:rFonts w:ascii="Arial" w:hAnsi="Arial" w:cs="Arial"/>
                      <w:sz w:val="22"/>
                      <w:szCs w:val="22"/>
                    </w:rPr>
                  </w:pPr>
                  <w:r w:rsidRPr="00CE37FB">
                    <w:rPr>
                      <w:rFonts w:ascii="Arial" w:eastAsia="SimSun" w:hAnsi="Arial" w:cs="Arial"/>
                      <w:b/>
                      <w:bCs/>
                      <w:sz w:val="22"/>
                      <w:szCs w:val="22"/>
                    </w:rPr>
                    <w:t>A</w:t>
                  </w:r>
                  <w:r w:rsidR="00FB7A5D" w:rsidRPr="00CE37FB">
                    <w:rPr>
                      <w:rFonts w:ascii="Arial" w:eastAsia="SimSun" w:hAnsi="Arial" w:cs="Arial"/>
                      <w:b/>
                      <w:bCs/>
                      <w:sz w:val="22"/>
                      <w:szCs w:val="22"/>
                    </w:rPr>
                    <w:t xml:space="preserve">bolish the genus </w:t>
                  </w:r>
                  <w:r w:rsidR="00FB7A5D" w:rsidRPr="00CE37FB">
                    <w:rPr>
                      <w:rFonts w:ascii="Arial" w:eastAsia="SimSun" w:hAnsi="Arial" w:cs="Arial"/>
                      <w:b/>
                      <w:bCs/>
                      <w:i/>
                      <w:iCs/>
                      <w:sz w:val="22"/>
                      <w:szCs w:val="22"/>
                    </w:rPr>
                    <w:t>Mandarivirus</w:t>
                  </w:r>
                  <w:r w:rsidR="00FB7A5D" w:rsidRPr="00CE37FB">
                    <w:rPr>
                      <w:rFonts w:ascii="Arial" w:eastAsia="SimSun" w:hAnsi="Arial" w:cs="Arial"/>
                      <w:b/>
                      <w:bCs/>
                      <w:sz w:val="22"/>
                      <w:szCs w:val="22"/>
                    </w:rPr>
                    <w:t xml:space="preserve"> and create a new subgenus </w:t>
                  </w:r>
                  <w:r w:rsidR="00FB7A5D" w:rsidRPr="00CE37FB">
                    <w:rPr>
                      <w:rFonts w:ascii="Arial" w:eastAsia="SimSun" w:hAnsi="Arial" w:cs="Arial"/>
                      <w:b/>
                      <w:bCs/>
                      <w:i/>
                      <w:iCs/>
                      <w:sz w:val="22"/>
                      <w:szCs w:val="22"/>
                    </w:rPr>
                    <w:t>Mandarivirus</w:t>
                  </w:r>
                  <w:r w:rsidR="00FB7A5D" w:rsidRPr="00CE37FB">
                    <w:rPr>
                      <w:rFonts w:ascii="Arial" w:eastAsia="SimSun" w:hAnsi="Arial" w:cs="Arial"/>
                      <w:b/>
                      <w:bCs/>
                      <w:sz w:val="22"/>
                      <w:szCs w:val="22"/>
                    </w:rPr>
                    <w:t xml:space="preserve"> within the genus </w:t>
                  </w:r>
                  <w:r w:rsidR="00FB7A5D" w:rsidRPr="00CE37FB">
                    <w:rPr>
                      <w:rFonts w:ascii="Arial" w:eastAsia="SimSun" w:hAnsi="Arial" w:cs="Arial"/>
                      <w:b/>
                      <w:bCs/>
                      <w:i/>
                      <w:iCs/>
                      <w:sz w:val="22"/>
                      <w:szCs w:val="22"/>
                    </w:rPr>
                    <w:t>Potexvirus</w:t>
                  </w:r>
                  <w:r w:rsidR="007931E4" w:rsidRPr="00CE37FB">
                    <w:rPr>
                      <w:rFonts w:ascii="Arial" w:eastAsia="SimSun" w:hAnsi="Arial" w:cs="Arial"/>
                      <w:b/>
                      <w:bCs/>
                      <w:sz w:val="22"/>
                      <w:szCs w:val="22"/>
                    </w:rPr>
                    <w:t xml:space="preserve"> of the family </w:t>
                  </w:r>
                  <w:r w:rsidR="007931E4" w:rsidRPr="00CE37FB">
                    <w:rPr>
                      <w:rFonts w:ascii="Arial" w:eastAsia="SimSun" w:hAnsi="Arial" w:cs="Arial"/>
                      <w:b/>
                      <w:bCs/>
                      <w:i/>
                      <w:iCs/>
                      <w:sz w:val="22"/>
                      <w:szCs w:val="22"/>
                    </w:rPr>
                    <w:t>Alphaflexiviridae</w:t>
                  </w:r>
                  <w:r w:rsidR="00CE37FB" w:rsidRPr="00CE37FB">
                    <w:rPr>
                      <w:rFonts w:ascii="Arial" w:hAnsi="Arial" w:cs="Arial"/>
                      <w:sz w:val="22"/>
                      <w:szCs w:val="22"/>
                    </w:rPr>
                    <w:t xml:space="preserve"> </w:t>
                  </w:r>
                </w:p>
                <w:p w14:paraId="05AD0F19" w14:textId="77777777" w:rsidR="00CE37FB" w:rsidRDefault="00CE37FB" w:rsidP="00CE37FB">
                  <w:pPr>
                    <w:rPr>
                      <w:rFonts w:ascii="Arial" w:hAnsi="Arial" w:cs="Arial"/>
                      <w:sz w:val="22"/>
                      <w:szCs w:val="22"/>
                    </w:rPr>
                  </w:pPr>
                </w:p>
                <w:p w14:paraId="404EE10D" w14:textId="33314EE9" w:rsidR="00CE37FB" w:rsidRPr="00CE37FB" w:rsidRDefault="00CE37FB" w:rsidP="00CE37FB">
                  <w:pPr>
                    <w:rPr>
                      <w:rFonts w:ascii="Arial" w:hAnsi="Arial" w:cs="Arial"/>
                      <w:sz w:val="22"/>
                      <w:szCs w:val="22"/>
                    </w:rPr>
                  </w:pPr>
                  <w:r w:rsidRPr="00CE37FB">
                    <w:rPr>
                      <w:rFonts w:ascii="Arial" w:hAnsi="Arial" w:cs="Arial"/>
                      <w:sz w:val="22"/>
                      <w:szCs w:val="22"/>
                    </w:rPr>
                    <w:t xml:space="preserve">The genus </w:t>
                  </w:r>
                  <w:r w:rsidRPr="00CE37FB">
                    <w:rPr>
                      <w:rFonts w:ascii="Arial" w:hAnsi="Arial" w:cs="Arial"/>
                      <w:i/>
                      <w:iCs/>
                      <w:sz w:val="22"/>
                      <w:szCs w:val="22"/>
                    </w:rPr>
                    <w:t>Mandarivirus</w:t>
                  </w:r>
                  <w:r w:rsidRPr="00CE37FB">
                    <w:rPr>
                      <w:rFonts w:ascii="Arial" w:hAnsi="Arial" w:cs="Arial"/>
                      <w:sz w:val="22"/>
                      <w:szCs w:val="22"/>
                    </w:rPr>
                    <w:t xml:space="preserve"> was created in 2003 within the then existing family </w:t>
                  </w:r>
                  <w:r w:rsidRPr="00CE37FB">
                    <w:rPr>
                      <w:rFonts w:ascii="Arial" w:hAnsi="Arial" w:cs="Arial"/>
                      <w:i/>
                      <w:iCs/>
                      <w:sz w:val="22"/>
                      <w:szCs w:val="22"/>
                    </w:rPr>
                    <w:t>Flexiviridae</w:t>
                  </w:r>
                  <w:r w:rsidRPr="00CE37FB">
                    <w:rPr>
                      <w:rFonts w:ascii="Arial" w:hAnsi="Arial" w:cs="Arial"/>
                      <w:sz w:val="22"/>
                      <w:szCs w:val="22"/>
                    </w:rPr>
                    <w:t xml:space="preserve"> based on its having an additional ORF6, encoding a putative nucleic acid binding protein (NAB), as compared to potexviruses, to which it was most closely related based on the phylogeny of the replicase protein and also serology. However, since then, as more potexvirus species have been discovered it has become clear that the genus </w:t>
                  </w:r>
                  <w:r w:rsidRPr="00CE37FB">
                    <w:rPr>
                      <w:rFonts w:ascii="Arial" w:hAnsi="Arial" w:cs="Arial"/>
                      <w:i/>
                      <w:iCs/>
                      <w:sz w:val="22"/>
                      <w:szCs w:val="22"/>
                    </w:rPr>
                    <w:t>Mandarivirus</w:t>
                  </w:r>
                  <w:r w:rsidRPr="00CE37FB">
                    <w:rPr>
                      <w:rFonts w:ascii="Arial" w:hAnsi="Arial" w:cs="Arial"/>
                      <w:sz w:val="22"/>
                      <w:szCs w:val="22"/>
                    </w:rPr>
                    <w:t xml:space="preserve">, which currently includes two species, does not form a separate phylogenetic lineage as compared to the viruses of the genus </w:t>
                  </w:r>
                  <w:r w:rsidRPr="00CE37FB">
                    <w:rPr>
                      <w:rFonts w:ascii="Arial" w:hAnsi="Arial" w:cs="Arial"/>
                      <w:i/>
                      <w:iCs/>
                      <w:sz w:val="22"/>
                      <w:szCs w:val="22"/>
                    </w:rPr>
                    <w:t>Potexvirus</w:t>
                  </w:r>
                  <w:r w:rsidRPr="00CE37FB">
                    <w:rPr>
                      <w:rFonts w:ascii="Arial" w:hAnsi="Arial" w:cs="Arial"/>
                      <w:sz w:val="22"/>
                      <w:szCs w:val="22"/>
                    </w:rPr>
                    <w:t xml:space="preserve">, regardless of which gene or predicted protein is used for analysis (Figure 1). A similar situation currently exists in the genus </w:t>
                  </w:r>
                  <w:r w:rsidRPr="00CE37FB">
                    <w:rPr>
                      <w:rFonts w:ascii="Arial" w:hAnsi="Arial" w:cs="Arial"/>
                      <w:i/>
                      <w:iCs/>
                      <w:sz w:val="22"/>
                      <w:szCs w:val="22"/>
                    </w:rPr>
                    <w:t>Allexivirus</w:t>
                  </w:r>
                  <w:r w:rsidRPr="00CE37FB">
                    <w:rPr>
                      <w:rFonts w:ascii="Arial" w:hAnsi="Arial" w:cs="Arial"/>
                      <w:sz w:val="22"/>
                      <w:szCs w:val="22"/>
                    </w:rPr>
                    <w:t xml:space="preserve">, where a subgroup of viruses infecting </w:t>
                  </w:r>
                  <w:r w:rsidRPr="00CE37FB">
                    <w:rPr>
                      <w:rFonts w:ascii="Arial" w:hAnsi="Arial" w:cs="Arial"/>
                      <w:i/>
                      <w:iCs/>
                      <w:sz w:val="22"/>
                      <w:szCs w:val="22"/>
                    </w:rPr>
                    <w:t>Allium</w:t>
                  </w:r>
                  <w:r w:rsidRPr="00CE37FB">
                    <w:rPr>
                      <w:rFonts w:ascii="Arial" w:hAnsi="Arial" w:cs="Arial"/>
                      <w:sz w:val="22"/>
                      <w:szCs w:val="22"/>
                    </w:rPr>
                    <w:t xml:space="preserve"> species encode an addition NAB at the 3’ end of their genomes compared to the remaining viruses. </w:t>
                  </w:r>
                </w:p>
                <w:p w14:paraId="2D1C951A" w14:textId="17EA02C4" w:rsidR="00CE37FB" w:rsidRDefault="00CE37FB" w:rsidP="00CE37FB">
                  <w:pPr>
                    <w:rPr>
                      <w:rFonts w:ascii="Arial" w:hAnsi="Arial" w:cs="Arial"/>
                      <w:sz w:val="22"/>
                      <w:szCs w:val="22"/>
                    </w:rPr>
                  </w:pPr>
                  <w:r w:rsidRPr="00CE37FB">
                    <w:rPr>
                      <w:rFonts w:ascii="Arial" w:hAnsi="Arial" w:cs="Arial"/>
                      <w:sz w:val="22"/>
                      <w:szCs w:val="22"/>
                    </w:rPr>
                    <w:t xml:space="preserve">To resolve this inconsistency, we propose to abolish the genus </w:t>
                  </w:r>
                  <w:r w:rsidRPr="00CE37FB">
                    <w:rPr>
                      <w:rFonts w:ascii="Arial" w:hAnsi="Arial" w:cs="Arial"/>
                      <w:i/>
                      <w:iCs/>
                      <w:sz w:val="22"/>
                      <w:szCs w:val="22"/>
                    </w:rPr>
                    <w:t>Mandarivirus</w:t>
                  </w:r>
                  <w:r w:rsidRPr="00CE37FB">
                    <w:rPr>
                      <w:rFonts w:ascii="Arial" w:hAnsi="Arial" w:cs="Arial"/>
                      <w:sz w:val="22"/>
                      <w:szCs w:val="22"/>
                    </w:rPr>
                    <w:t xml:space="preserve"> and create a new subgenus </w:t>
                  </w:r>
                  <w:r w:rsidRPr="00CE37FB">
                    <w:rPr>
                      <w:rFonts w:ascii="Arial" w:hAnsi="Arial" w:cs="Arial"/>
                      <w:i/>
                      <w:iCs/>
                      <w:sz w:val="22"/>
                      <w:szCs w:val="22"/>
                    </w:rPr>
                    <w:t>Mandarivirus</w:t>
                  </w:r>
                  <w:r w:rsidRPr="00CE37FB">
                    <w:rPr>
                      <w:rFonts w:ascii="Arial" w:hAnsi="Arial" w:cs="Arial"/>
                      <w:sz w:val="22"/>
                      <w:szCs w:val="22"/>
                    </w:rPr>
                    <w:t xml:space="preserve"> within the genus </w:t>
                  </w:r>
                  <w:r w:rsidRPr="00CE37FB">
                    <w:rPr>
                      <w:rFonts w:ascii="Arial" w:hAnsi="Arial" w:cs="Arial"/>
                      <w:i/>
                      <w:iCs/>
                      <w:sz w:val="22"/>
                      <w:szCs w:val="22"/>
                    </w:rPr>
                    <w:t>Potexvirus</w:t>
                  </w:r>
                  <w:r w:rsidRPr="00CE37FB">
                    <w:rPr>
                      <w:rFonts w:ascii="Arial" w:hAnsi="Arial" w:cs="Arial"/>
                      <w:sz w:val="22"/>
                      <w:szCs w:val="22"/>
                    </w:rPr>
                    <w:t xml:space="preserve">. The species assigned to the abolished genus </w:t>
                  </w:r>
                  <w:r w:rsidRPr="00CE37FB">
                    <w:rPr>
                      <w:rFonts w:ascii="Arial" w:hAnsi="Arial" w:cs="Arial"/>
                      <w:i/>
                      <w:iCs/>
                      <w:sz w:val="22"/>
                      <w:szCs w:val="22"/>
                    </w:rPr>
                    <w:t>Mandarivirus</w:t>
                  </w:r>
                  <w:r w:rsidRPr="00CE37FB">
                    <w:rPr>
                      <w:rFonts w:ascii="Arial" w:hAnsi="Arial" w:cs="Arial"/>
                      <w:sz w:val="22"/>
                      <w:szCs w:val="22"/>
                    </w:rPr>
                    <w:t xml:space="preserve"> are then re-assigned to the new subgenus </w:t>
                  </w:r>
                  <w:r w:rsidRPr="00CE37FB">
                    <w:rPr>
                      <w:rFonts w:ascii="Arial" w:hAnsi="Arial" w:cs="Arial"/>
                      <w:i/>
                      <w:iCs/>
                      <w:sz w:val="22"/>
                      <w:szCs w:val="22"/>
                    </w:rPr>
                    <w:t>Mandarivirus</w:t>
                  </w:r>
                  <w:r w:rsidRPr="00CE37FB">
                    <w:rPr>
                      <w:rFonts w:ascii="Arial" w:hAnsi="Arial" w:cs="Arial"/>
                      <w:sz w:val="22"/>
                      <w:szCs w:val="22"/>
                    </w:rPr>
                    <w:t xml:space="preserve">. </w:t>
                  </w:r>
                </w:p>
                <w:p w14:paraId="0778D30D" w14:textId="414555E4" w:rsidR="00CE37FB" w:rsidRDefault="00CE37FB" w:rsidP="00CE37FB">
                  <w:pPr>
                    <w:rPr>
                      <w:rFonts w:ascii="Arial" w:hAnsi="Arial" w:cs="Arial"/>
                      <w:sz w:val="22"/>
                      <w:szCs w:val="22"/>
                    </w:rPr>
                  </w:pPr>
                </w:p>
                <w:p w14:paraId="4F31CC3C" w14:textId="77777777" w:rsidR="00CE37FB" w:rsidRDefault="00CE37FB" w:rsidP="00CE37FB">
                  <w:pPr>
                    <w:rPr>
                      <w:rFonts w:ascii="Arial" w:hAnsi="Arial" w:cs="Arial"/>
                      <w:sz w:val="22"/>
                      <w:szCs w:val="22"/>
                    </w:rPr>
                  </w:pPr>
                  <w:r w:rsidRPr="00CE37FB">
                    <w:rPr>
                      <w:rFonts w:ascii="Arial" w:eastAsia="SimSun" w:hAnsi="Arial" w:cs="Arial"/>
                      <w:b/>
                      <w:bCs/>
                      <w:sz w:val="22"/>
                      <w:szCs w:val="22"/>
                    </w:rPr>
                    <w:t xml:space="preserve">Create a new subgenus </w:t>
                  </w:r>
                  <w:r w:rsidRPr="00CE37FB">
                    <w:rPr>
                      <w:rFonts w:ascii="Arial" w:eastAsia="SimSun" w:hAnsi="Arial" w:cs="Arial"/>
                      <w:b/>
                      <w:bCs/>
                      <w:i/>
                      <w:iCs/>
                      <w:sz w:val="22"/>
                      <w:szCs w:val="22"/>
                    </w:rPr>
                    <w:t>Acarallexivirus</w:t>
                  </w:r>
                  <w:r w:rsidRPr="00CE37FB">
                    <w:rPr>
                      <w:rFonts w:ascii="Arial" w:eastAsia="SimSun" w:hAnsi="Arial" w:cs="Arial"/>
                      <w:b/>
                      <w:bCs/>
                      <w:sz w:val="22"/>
                      <w:szCs w:val="22"/>
                    </w:rPr>
                    <w:t xml:space="preserve"> within the genus </w:t>
                  </w:r>
                  <w:r w:rsidRPr="00CE37FB">
                    <w:rPr>
                      <w:rFonts w:ascii="Arial" w:eastAsia="SimSun" w:hAnsi="Arial" w:cs="Arial"/>
                      <w:b/>
                      <w:bCs/>
                      <w:i/>
                      <w:iCs/>
                      <w:sz w:val="22"/>
                      <w:szCs w:val="22"/>
                    </w:rPr>
                    <w:t>Allexivirus</w:t>
                  </w:r>
                  <w:r w:rsidRPr="00CE37FB">
                    <w:rPr>
                      <w:rFonts w:ascii="Arial" w:hAnsi="Arial" w:cs="Arial"/>
                      <w:sz w:val="22"/>
                      <w:szCs w:val="22"/>
                    </w:rPr>
                    <w:t xml:space="preserve"> </w:t>
                  </w:r>
                </w:p>
                <w:p w14:paraId="4474ED1E" w14:textId="77777777" w:rsidR="00CE37FB" w:rsidRDefault="00CE37FB" w:rsidP="00CE37FB">
                  <w:pPr>
                    <w:rPr>
                      <w:rFonts w:ascii="Arial" w:hAnsi="Arial" w:cs="Arial"/>
                      <w:sz w:val="22"/>
                      <w:szCs w:val="22"/>
                    </w:rPr>
                  </w:pPr>
                </w:p>
                <w:p w14:paraId="54B97123" w14:textId="77777777" w:rsidR="00CE37FB" w:rsidRPr="00CE37FB" w:rsidRDefault="00CE37FB" w:rsidP="00CE37FB">
                  <w:pPr>
                    <w:rPr>
                      <w:rFonts w:ascii="Arial" w:hAnsi="Arial" w:cs="Arial"/>
                      <w:sz w:val="22"/>
                      <w:szCs w:val="22"/>
                    </w:rPr>
                  </w:pPr>
                  <w:r w:rsidRPr="00CE37FB">
                    <w:rPr>
                      <w:rFonts w:ascii="Arial" w:hAnsi="Arial" w:cs="Arial"/>
                      <w:sz w:val="22"/>
                      <w:szCs w:val="22"/>
                    </w:rPr>
                    <w:t xml:space="preserve">A new subgenus, </w:t>
                  </w:r>
                  <w:r w:rsidRPr="00CE37FB">
                    <w:rPr>
                      <w:rFonts w:ascii="Arial" w:hAnsi="Arial" w:cs="Arial"/>
                      <w:i/>
                      <w:iCs/>
                      <w:sz w:val="22"/>
                      <w:szCs w:val="22"/>
                    </w:rPr>
                    <w:t>Acarallexivirus</w:t>
                  </w:r>
                  <w:r w:rsidRPr="00CE37FB">
                    <w:rPr>
                      <w:rFonts w:ascii="Arial" w:hAnsi="Arial" w:cs="Arial"/>
                      <w:sz w:val="22"/>
                      <w:szCs w:val="22"/>
                    </w:rPr>
                    <w:t xml:space="preserve">, within the genus </w:t>
                  </w:r>
                  <w:r w:rsidRPr="00CE37FB">
                    <w:rPr>
                      <w:rFonts w:ascii="Arial" w:hAnsi="Arial" w:cs="Arial"/>
                      <w:i/>
                      <w:iCs/>
                      <w:sz w:val="22"/>
                      <w:szCs w:val="22"/>
                    </w:rPr>
                    <w:t>Allexivirus</w:t>
                  </w:r>
                  <w:r w:rsidRPr="00CE37FB">
                    <w:rPr>
                      <w:rFonts w:ascii="Arial" w:hAnsi="Arial" w:cs="Arial"/>
                      <w:sz w:val="22"/>
                      <w:szCs w:val="22"/>
                    </w:rPr>
                    <w:t xml:space="preserve"> is proposed for the following reasons: </w:t>
                  </w:r>
                </w:p>
                <w:p w14:paraId="6936325D" w14:textId="77777777" w:rsidR="00CE37FB" w:rsidRPr="00CE37FB" w:rsidRDefault="00CE37FB" w:rsidP="00CE37FB">
                  <w:pPr>
                    <w:rPr>
                      <w:rFonts w:ascii="Arial" w:hAnsi="Arial" w:cs="Arial"/>
                      <w:sz w:val="22"/>
                      <w:szCs w:val="22"/>
                    </w:rPr>
                  </w:pPr>
                </w:p>
                <w:p w14:paraId="5F371424" w14:textId="77777777" w:rsidR="00CE37FB" w:rsidRPr="00CE37FB" w:rsidRDefault="00CE37FB" w:rsidP="00CE37FB">
                  <w:pPr>
                    <w:pStyle w:val="ListParagraph"/>
                    <w:numPr>
                      <w:ilvl w:val="0"/>
                      <w:numId w:val="11"/>
                    </w:numPr>
                    <w:ind w:left="720"/>
                    <w:rPr>
                      <w:rFonts w:ascii="Arial" w:hAnsi="Arial" w:cs="Arial"/>
                      <w:sz w:val="22"/>
                      <w:szCs w:val="22"/>
                    </w:rPr>
                  </w:pPr>
                  <w:r w:rsidRPr="00CE37FB">
                    <w:rPr>
                      <w:rFonts w:ascii="Arial" w:hAnsi="Arial" w:cs="Arial"/>
                      <w:sz w:val="22"/>
                      <w:szCs w:val="22"/>
                    </w:rPr>
                    <w:t xml:space="preserve">All </w:t>
                  </w:r>
                  <w:r w:rsidRPr="00CE37FB">
                    <w:rPr>
                      <w:rFonts w:ascii="Arial" w:hAnsi="Arial" w:cs="Arial"/>
                      <w:i/>
                      <w:iCs/>
                      <w:sz w:val="22"/>
                      <w:szCs w:val="22"/>
                    </w:rPr>
                    <w:t>Allium</w:t>
                  </w:r>
                  <w:r w:rsidRPr="00CE37FB">
                    <w:rPr>
                      <w:rFonts w:ascii="Arial" w:hAnsi="Arial" w:cs="Arial"/>
                      <w:sz w:val="22"/>
                      <w:szCs w:val="22"/>
                    </w:rPr>
                    <w:t xml:space="preserve"> infecting allexiviruses group together phylogenetically, separate from those infecting other host species; </w:t>
                  </w:r>
                </w:p>
                <w:p w14:paraId="5F0C9AAB" w14:textId="77777777" w:rsidR="00CE37FB" w:rsidRPr="00CE37FB" w:rsidRDefault="00CE37FB" w:rsidP="00CE37FB">
                  <w:pPr>
                    <w:pStyle w:val="ListParagraph"/>
                    <w:numPr>
                      <w:ilvl w:val="0"/>
                      <w:numId w:val="11"/>
                    </w:numPr>
                    <w:ind w:left="720"/>
                    <w:rPr>
                      <w:rFonts w:ascii="Arial" w:hAnsi="Arial" w:cs="Arial"/>
                      <w:sz w:val="22"/>
                      <w:szCs w:val="22"/>
                    </w:rPr>
                  </w:pPr>
                  <w:r w:rsidRPr="00CE37FB">
                    <w:rPr>
                      <w:rFonts w:ascii="Arial" w:hAnsi="Arial" w:cs="Arial"/>
                      <w:sz w:val="22"/>
                      <w:szCs w:val="22"/>
                    </w:rPr>
                    <w:t xml:space="preserve">All </w:t>
                  </w:r>
                  <w:r w:rsidRPr="00CE37FB">
                    <w:rPr>
                      <w:rFonts w:ascii="Arial" w:hAnsi="Arial" w:cs="Arial"/>
                      <w:i/>
                      <w:iCs/>
                      <w:sz w:val="22"/>
                      <w:szCs w:val="22"/>
                    </w:rPr>
                    <w:t>Allium</w:t>
                  </w:r>
                  <w:r w:rsidRPr="00CE37FB">
                    <w:rPr>
                      <w:rFonts w:ascii="Arial" w:hAnsi="Arial" w:cs="Arial"/>
                      <w:sz w:val="22"/>
                      <w:szCs w:val="22"/>
                    </w:rPr>
                    <w:t xml:space="preserve"> infecting allexiviruses have an additional nucleic acid binding protein as opposed to those infecting other plant species (Figure 2). </w:t>
                  </w:r>
                </w:p>
                <w:p w14:paraId="01967A0D" w14:textId="77777777" w:rsidR="00CE37FB" w:rsidRPr="00CE37FB" w:rsidRDefault="00CE37FB" w:rsidP="00CE37FB">
                  <w:pPr>
                    <w:pStyle w:val="ListParagraph"/>
                    <w:ind w:left="1080"/>
                    <w:rPr>
                      <w:rFonts w:ascii="Arial" w:hAnsi="Arial" w:cs="Arial"/>
                      <w:sz w:val="22"/>
                      <w:szCs w:val="22"/>
                    </w:rPr>
                  </w:pPr>
                  <w:r w:rsidRPr="00CE37FB">
                    <w:rPr>
                      <w:rFonts w:ascii="Arial" w:hAnsi="Arial" w:cs="Arial"/>
                      <w:sz w:val="22"/>
                      <w:szCs w:val="22"/>
                    </w:rPr>
                    <w:t xml:space="preserve">   </w:t>
                  </w:r>
                </w:p>
                <w:p w14:paraId="04D4F5BB" w14:textId="77777777" w:rsidR="00CE37FB" w:rsidRPr="00CE37FB" w:rsidRDefault="00CE37FB" w:rsidP="00CE37FB">
                  <w:pPr>
                    <w:rPr>
                      <w:rFonts w:ascii="Arial" w:hAnsi="Arial" w:cs="Arial"/>
                      <w:sz w:val="22"/>
                      <w:szCs w:val="22"/>
                    </w:rPr>
                  </w:pPr>
                  <w:r w:rsidRPr="00CE37FB">
                    <w:rPr>
                      <w:rFonts w:ascii="Arial" w:hAnsi="Arial" w:cs="Arial"/>
                      <w:sz w:val="22"/>
                      <w:szCs w:val="22"/>
                    </w:rPr>
                    <w:t xml:space="preserve">The original name of the genus originated from this group of viruses and is derived from </w:t>
                  </w:r>
                  <w:r w:rsidRPr="00CE37FB">
                    <w:rPr>
                      <w:rFonts w:ascii="Arial" w:hAnsi="Arial" w:cs="Arial"/>
                      <w:b/>
                      <w:bCs/>
                      <w:sz w:val="22"/>
                      <w:szCs w:val="22"/>
                      <w:u w:val="single"/>
                    </w:rPr>
                    <w:t>All</w:t>
                  </w:r>
                  <w:r w:rsidRPr="00CE37FB">
                    <w:rPr>
                      <w:rFonts w:ascii="Arial" w:hAnsi="Arial" w:cs="Arial"/>
                      <w:sz w:val="22"/>
                      <w:szCs w:val="22"/>
                    </w:rPr>
                    <w:t>ium and Fl</w:t>
                  </w:r>
                  <w:r w:rsidRPr="00CE37FB">
                    <w:rPr>
                      <w:rFonts w:ascii="Arial" w:hAnsi="Arial" w:cs="Arial"/>
                      <w:b/>
                      <w:bCs/>
                      <w:sz w:val="22"/>
                      <w:szCs w:val="22"/>
                      <w:u w:val="single"/>
                    </w:rPr>
                    <w:t>exivirus</w:t>
                  </w:r>
                  <w:r w:rsidRPr="00CE37FB">
                    <w:rPr>
                      <w:rFonts w:ascii="Arial" w:hAnsi="Arial" w:cs="Arial"/>
                      <w:sz w:val="22"/>
                      <w:szCs w:val="22"/>
                    </w:rPr>
                    <w:t xml:space="preserve">. Since mite transmission has only been confirmed in species belonging to the proposed new subgenus, the proposed name is </w:t>
                  </w:r>
                  <w:r w:rsidRPr="00CE37FB">
                    <w:rPr>
                      <w:rFonts w:ascii="Arial" w:hAnsi="Arial" w:cs="Arial"/>
                      <w:i/>
                      <w:iCs/>
                      <w:sz w:val="22"/>
                      <w:szCs w:val="22"/>
                    </w:rPr>
                    <w:t>Acarallexivirus</w:t>
                  </w:r>
                  <w:r w:rsidRPr="00CE37FB">
                    <w:rPr>
                      <w:rFonts w:ascii="Arial" w:hAnsi="Arial" w:cs="Arial"/>
                      <w:sz w:val="22"/>
                      <w:szCs w:val="22"/>
                    </w:rPr>
                    <w:t>, where Acar derives from Acari, the subclass containing mite species.</w:t>
                  </w:r>
                </w:p>
                <w:p w14:paraId="1BFCE033" w14:textId="77777777" w:rsidR="00CE37FB" w:rsidRPr="00CE37FB" w:rsidRDefault="00CE37FB" w:rsidP="00CE37FB">
                  <w:pPr>
                    <w:rPr>
                      <w:rFonts w:ascii="Arial" w:hAnsi="Arial" w:cs="Arial"/>
                      <w:sz w:val="22"/>
                      <w:szCs w:val="22"/>
                    </w:rPr>
                  </w:pPr>
                </w:p>
                <w:p w14:paraId="30326DBC" w14:textId="3C90D712" w:rsidR="00AF679F" w:rsidRPr="00CE37FB" w:rsidRDefault="00AF679F" w:rsidP="002E68CB">
                  <w:pPr>
                    <w:autoSpaceDE w:val="0"/>
                    <w:autoSpaceDN w:val="0"/>
                    <w:adjustRightInd w:val="0"/>
                    <w:jc w:val="both"/>
                    <w:rPr>
                      <w:rFonts w:ascii="Arial" w:eastAsia="SimSun" w:hAnsi="Arial" w:cs="Arial"/>
                      <w:b/>
                      <w:bCs/>
                      <w:sz w:val="22"/>
                      <w:szCs w:val="22"/>
                    </w:rPr>
                  </w:pPr>
                </w:p>
              </w:tc>
            </w:tr>
          </w:tbl>
          <w:p w14:paraId="38E18BAD" w14:textId="77777777" w:rsidR="00ED5CB5" w:rsidRPr="00CE37FB" w:rsidRDefault="00ED5CB5" w:rsidP="009623BE">
            <w:pPr>
              <w:rPr>
                <w:rFonts w:ascii="Arial" w:hAnsi="Arial" w:cs="Arial"/>
                <w:color w:val="0000FF"/>
                <w:sz w:val="22"/>
                <w:szCs w:val="22"/>
              </w:rPr>
            </w:pPr>
          </w:p>
          <w:p w14:paraId="30326DBE" w14:textId="07F20EB7" w:rsidR="003E79BF" w:rsidRPr="00CE37FB" w:rsidRDefault="003E79BF" w:rsidP="00CE37FB">
            <w:pPr>
              <w:rPr>
                <w:rFonts w:ascii="Arial" w:hAnsi="Arial" w:cs="Arial"/>
                <w:color w:val="0000FF"/>
                <w:sz w:val="22"/>
                <w:szCs w:val="22"/>
              </w:rPr>
            </w:pPr>
          </w:p>
        </w:tc>
      </w:tr>
    </w:tbl>
    <w:p w14:paraId="5BEE0EA0" w14:textId="71103905" w:rsidR="006C0BC1" w:rsidRPr="00CE37FB" w:rsidRDefault="006C0BC1">
      <w:pPr>
        <w:rPr>
          <w:rFonts w:ascii="Arial" w:eastAsia="Times" w:hAnsi="Arial" w:cs="Arial"/>
          <w:b/>
          <w:color w:val="000000"/>
          <w:sz w:val="22"/>
          <w:szCs w:val="22"/>
          <w:lang w:eastAsia="en-GB"/>
        </w:rPr>
      </w:pPr>
    </w:p>
    <w:p w14:paraId="166875FF" w14:textId="77777777" w:rsidR="002E6917" w:rsidRDefault="002E6917">
      <w:pPr>
        <w:rPr>
          <w:rFonts w:ascii="Arial" w:eastAsia="Times" w:hAnsi="Arial" w:cs="Arial"/>
          <w:b/>
          <w:color w:val="000000"/>
          <w:lang w:eastAsia="en-GB"/>
        </w:rPr>
      </w:pPr>
    </w:p>
    <w:p w14:paraId="67C572F4" w14:textId="77777777" w:rsidR="00CE37FB" w:rsidRDefault="00CE37FB" w:rsidP="007B1846">
      <w:pPr>
        <w:pStyle w:val="BodyTextIndent"/>
        <w:spacing w:before="120" w:after="120"/>
        <w:ind w:left="0" w:firstLine="0"/>
        <w:rPr>
          <w:rFonts w:ascii="Arial" w:hAnsi="Arial" w:cs="Arial"/>
          <w:b/>
          <w:color w:val="000000"/>
          <w:szCs w:val="24"/>
        </w:rPr>
      </w:pPr>
    </w:p>
    <w:p w14:paraId="236611A9" w14:textId="77777777" w:rsidR="00CE37FB" w:rsidRDefault="00CE37FB" w:rsidP="007B1846">
      <w:pPr>
        <w:pStyle w:val="BodyTextIndent"/>
        <w:spacing w:before="120" w:after="120"/>
        <w:ind w:left="0" w:firstLine="0"/>
        <w:rPr>
          <w:rFonts w:ascii="Arial" w:hAnsi="Arial" w:cs="Arial"/>
          <w:b/>
          <w:color w:val="000000"/>
          <w:szCs w:val="24"/>
        </w:rPr>
      </w:pPr>
    </w:p>
    <w:p w14:paraId="76A0497C" w14:textId="77777777" w:rsidR="00CE37FB" w:rsidRDefault="00CE37FB" w:rsidP="007B1846">
      <w:pPr>
        <w:pStyle w:val="BodyTextIndent"/>
        <w:spacing w:before="120" w:after="120"/>
        <w:ind w:left="0" w:firstLine="0"/>
        <w:rPr>
          <w:rFonts w:ascii="Arial" w:hAnsi="Arial" w:cs="Arial"/>
          <w:b/>
          <w:color w:val="000000"/>
          <w:szCs w:val="24"/>
        </w:rPr>
      </w:pPr>
    </w:p>
    <w:p w14:paraId="14667247" w14:textId="77777777" w:rsidR="00CE37FB" w:rsidRDefault="00CE37FB" w:rsidP="007B1846">
      <w:pPr>
        <w:pStyle w:val="BodyTextIndent"/>
        <w:spacing w:before="120" w:after="120"/>
        <w:ind w:left="0" w:firstLine="0"/>
        <w:rPr>
          <w:rFonts w:ascii="Arial" w:hAnsi="Arial" w:cs="Arial"/>
          <w:b/>
          <w:color w:val="000000"/>
          <w:szCs w:val="24"/>
        </w:rPr>
      </w:pPr>
    </w:p>
    <w:p w14:paraId="2100A41E" w14:textId="77777777" w:rsidR="00CE37FB" w:rsidRDefault="00CE37FB" w:rsidP="007B1846">
      <w:pPr>
        <w:pStyle w:val="BodyTextIndent"/>
        <w:spacing w:before="120" w:after="120"/>
        <w:ind w:left="0" w:firstLine="0"/>
        <w:rPr>
          <w:rFonts w:ascii="Arial" w:hAnsi="Arial" w:cs="Arial"/>
          <w:b/>
          <w:color w:val="000000"/>
          <w:szCs w:val="24"/>
        </w:rPr>
      </w:pPr>
    </w:p>
    <w:p w14:paraId="3CB15EAB" w14:textId="77777777" w:rsidR="00CE37FB" w:rsidRDefault="00CE37FB" w:rsidP="007B1846">
      <w:pPr>
        <w:pStyle w:val="BodyTextIndent"/>
        <w:spacing w:before="120" w:after="120"/>
        <w:ind w:left="0" w:firstLine="0"/>
        <w:rPr>
          <w:rFonts w:ascii="Arial" w:hAnsi="Arial" w:cs="Arial"/>
          <w:b/>
          <w:color w:val="000000"/>
          <w:szCs w:val="24"/>
        </w:rPr>
      </w:pPr>
    </w:p>
    <w:p w14:paraId="6871818E" w14:textId="77777777" w:rsidR="00CE37FB" w:rsidRDefault="00CE37FB" w:rsidP="007B1846">
      <w:pPr>
        <w:pStyle w:val="BodyTextIndent"/>
        <w:spacing w:before="120" w:after="120"/>
        <w:ind w:left="0" w:firstLine="0"/>
        <w:rPr>
          <w:rFonts w:ascii="Arial" w:hAnsi="Arial" w:cs="Arial"/>
          <w:b/>
          <w:color w:val="000000"/>
          <w:szCs w:val="24"/>
        </w:rPr>
      </w:pPr>
    </w:p>
    <w:p w14:paraId="18D7B2D1" w14:textId="77777777" w:rsidR="00CE37FB" w:rsidRDefault="00CE37FB" w:rsidP="007B1846">
      <w:pPr>
        <w:pStyle w:val="BodyTextIndent"/>
        <w:spacing w:before="120" w:after="120"/>
        <w:ind w:left="0" w:firstLine="0"/>
        <w:rPr>
          <w:rFonts w:ascii="Arial" w:hAnsi="Arial" w:cs="Arial"/>
          <w:b/>
          <w:color w:val="000000"/>
          <w:szCs w:val="24"/>
        </w:rPr>
      </w:pPr>
    </w:p>
    <w:p w14:paraId="131AF762" w14:textId="77777777" w:rsidR="00CE37FB" w:rsidRDefault="00CE37FB" w:rsidP="007B1846">
      <w:pPr>
        <w:pStyle w:val="BodyTextIndent"/>
        <w:spacing w:before="120" w:after="120"/>
        <w:ind w:left="0" w:firstLine="0"/>
        <w:rPr>
          <w:rFonts w:ascii="Arial" w:hAnsi="Arial" w:cs="Arial"/>
          <w:b/>
          <w:color w:val="000000"/>
          <w:szCs w:val="24"/>
        </w:rPr>
      </w:pPr>
    </w:p>
    <w:p w14:paraId="370AADA0" w14:textId="77777777" w:rsidR="00CE37FB" w:rsidRDefault="00CE37FB" w:rsidP="007B1846">
      <w:pPr>
        <w:pStyle w:val="BodyTextIndent"/>
        <w:spacing w:before="120" w:after="120"/>
        <w:ind w:left="0" w:firstLine="0"/>
        <w:rPr>
          <w:rFonts w:ascii="Arial" w:hAnsi="Arial" w:cs="Arial"/>
          <w:b/>
          <w:color w:val="000000"/>
          <w:szCs w:val="24"/>
        </w:rPr>
      </w:pPr>
    </w:p>
    <w:p w14:paraId="1C750098" w14:textId="77777777" w:rsidR="00CE37FB" w:rsidRDefault="00CE37FB" w:rsidP="007B1846">
      <w:pPr>
        <w:pStyle w:val="BodyTextIndent"/>
        <w:spacing w:before="120" w:after="120"/>
        <w:ind w:left="0" w:firstLine="0"/>
        <w:rPr>
          <w:rFonts w:ascii="Arial" w:hAnsi="Arial" w:cs="Arial"/>
          <w:b/>
          <w:color w:val="000000"/>
          <w:szCs w:val="24"/>
        </w:rPr>
      </w:pPr>
    </w:p>
    <w:p w14:paraId="74264EC8" w14:textId="77777777" w:rsidR="00CE37FB" w:rsidRDefault="00CE37FB" w:rsidP="007B1846">
      <w:pPr>
        <w:pStyle w:val="BodyTextIndent"/>
        <w:spacing w:before="120" w:after="120"/>
        <w:ind w:left="0" w:firstLine="0"/>
        <w:rPr>
          <w:rFonts w:ascii="Arial" w:hAnsi="Arial" w:cs="Arial"/>
          <w:b/>
          <w:color w:val="000000"/>
          <w:szCs w:val="24"/>
        </w:rPr>
      </w:pPr>
    </w:p>
    <w:p w14:paraId="04887397" w14:textId="77777777" w:rsidR="00CE37FB" w:rsidRDefault="00CE37FB" w:rsidP="007B1846">
      <w:pPr>
        <w:pStyle w:val="BodyTextIndent"/>
        <w:spacing w:before="120" w:after="120"/>
        <w:ind w:left="0" w:firstLine="0"/>
        <w:rPr>
          <w:rFonts w:ascii="Arial" w:hAnsi="Arial" w:cs="Arial"/>
          <w:b/>
          <w:color w:val="000000"/>
          <w:szCs w:val="24"/>
        </w:rPr>
      </w:pPr>
    </w:p>
    <w:p w14:paraId="4CCCB06F" w14:textId="77777777" w:rsidR="00CE37FB" w:rsidRDefault="00CE37FB" w:rsidP="007B1846">
      <w:pPr>
        <w:pStyle w:val="BodyTextIndent"/>
        <w:spacing w:before="120" w:after="120"/>
        <w:ind w:left="0" w:firstLine="0"/>
        <w:rPr>
          <w:rFonts w:ascii="Arial" w:hAnsi="Arial" w:cs="Arial"/>
          <w:b/>
          <w:color w:val="000000"/>
          <w:szCs w:val="24"/>
        </w:rPr>
      </w:pPr>
    </w:p>
    <w:p w14:paraId="0DF485AA" w14:textId="77777777" w:rsidR="00CE37FB" w:rsidRDefault="00CE37FB" w:rsidP="007B1846">
      <w:pPr>
        <w:pStyle w:val="BodyTextIndent"/>
        <w:spacing w:before="120" w:after="120"/>
        <w:ind w:left="0" w:firstLine="0"/>
        <w:rPr>
          <w:rFonts w:ascii="Arial" w:hAnsi="Arial" w:cs="Arial"/>
          <w:b/>
          <w:color w:val="000000"/>
          <w:szCs w:val="24"/>
        </w:rPr>
      </w:pPr>
    </w:p>
    <w:p w14:paraId="57A782CA" w14:textId="77777777" w:rsidR="00CE37FB" w:rsidRDefault="00CE37FB" w:rsidP="007B1846">
      <w:pPr>
        <w:pStyle w:val="BodyTextIndent"/>
        <w:spacing w:before="120" w:after="120"/>
        <w:ind w:left="0" w:firstLine="0"/>
        <w:rPr>
          <w:rFonts w:ascii="Arial" w:hAnsi="Arial" w:cs="Arial"/>
          <w:b/>
          <w:color w:val="000000"/>
          <w:szCs w:val="24"/>
        </w:rPr>
      </w:pPr>
    </w:p>
    <w:p w14:paraId="5C292DC2" w14:textId="77777777" w:rsidR="00CE37FB" w:rsidRDefault="00CE37FB" w:rsidP="007B1846">
      <w:pPr>
        <w:pStyle w:val="BodyTextIndent"/>
        <w:spacing w:before="120" w:after="120"/>
        <w:ind w:left="0" w:firstLine="0"/>
        <w:rPr>
          <w:rFonts w:ascii="Arial" w:hAnsi="Arial" w:cs="Arial"/>
          <w:b/>
          <w:color w:val="000000"/>
          <w:szCs w:val="24"/>
        </w:rPr>
      </w:pPr>
    </w:p>
    <w:p w14:paraId="07CC4765" w14:textId="77777777" w:rsidR="00CE37FB" w:rsidRDefault="00CE37FB" w:rsidP="007B1846">
      <w:pPr>
        <w:pStyle w:val="BodyTextIndent"/>
        <w:spacing w:before="120" w:after="120"/>
        <w:ind w:left="0" w:firstLine="0"/>
        <w:rPr>
          <w:rFonts w:ascii="Arial" w:hAnsi="Arial" w:cs="Arial"/>
          <w:b/>
          <w:color w:val="000000"/>
          <w:szCs w:val="24"/>
        </w:rPr>
      </w:pPr>
    </w:p>
    <w:p w14:paraId="7F1EBC27" w14:textId="77777777" w:rsidR="00CE37FB" w:rsidRDefault="00CE37FB" w:rsidP="007B1846">
      <w:pPr>
        <w:pStyle w:val="BodyTextIndent"/>
        <w:spacing w:before="120" w:after="120"/>
        <w:ind w:left="0" w:firstLine="0"/>
        <w:rPr>
          <w:rFonts w:ascii="Arial" w:hAnsi="Arial" w:cs="Arial"/>
          <w:b/>
          <w:color w:val="000000"/>
          <w:szCs w:val="24"/>
        </w:rPr>
      </w:pPr>
    </w:p>
    <w:p w14:paraId="7E5C0000" w14:textId="77777777" w:rsidR="00CE37FB" w:rsidRDefault="00CE37FB" w:rsidP="007B1846">
      <w:pPr>
        <w:pStyle w:val="BodyTextIndent"/>
        <w:spacing w:before="120" w:after="120"/>
        <w:ind w:left="0" w:firstLine="0"/>
        <w:rPr>
          <w:rFonts w:ascii="Arial" w:hAnsi="Arial" w:cs="Arial"/>
          <w:b/>
          <w:color w:val="000000"/>
          <w:szCs w:val="24"/>
        </w:rPr>
      </w:pPr>
    </w:p>
    <w:p w14:paraId="7E5484B5" w14:textId="77777777" w:rsidR="00CE37FB" w:rsidRDefault="00CE37FB" w:rsidP="007B1846">
      <w:pPr>
        <w:pStyle w:val="BodyTextIndent"/>
        <w:spacing w:before="120" w:after="120"/>
        <w:ind w:left="0" w:firstLine="0"/>
        <w:rPr>
          <w:rFonts w:ascii="Arial" w:hAnsi="Arial" w:cs="Arial"/>
          <w:b/>
          <w:color w:val="000000"/>
          <w:szCs w:val="24"/>
        </w:rPr>
      </w:pPr>
    </w:p>
    <w:p w14:paraId="30326DC0" w14:textId="2A78FB7C"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30326DC1" w14:textId="18EF47FC" w:rsidR="009B2CE4" w:rsidRPr="00121243" w:rsidRDefault="00CE37FB" w:rsidP="00E05F1E">
      <w:pPr>
        <w:rPr>
          <w:rFonts w:ascii="Arial" w:hAnsi="Arial" w:cs="Arial"/>
          <w:color w:val="0000FF"/>
          <w:sz w:val="22"/>
          <w:szCs w:val="22"/>
        </w:rPr>
      </w:pPr>
      <w:r>
        <w:rPr>
          <w:rFonts w:eastAsia="SimSun"/>
          <w:noProof/>
          <w:color w:val="000000"/>
          <w:sz w:val="22"/>
          <w:lang w:eastAsia="zh-CN"/>
        </w:rPr>
        <w:drawing>
          <wp:anchor distT="0" distB="0" distL="114300" distR="114300" simplePos="0" relativeHeight="251658240" behindDoc="1" locked="0" layoutInCell="1" allowOverlap="1" wp14:anchorId="7EEAF8BC" wp14:editId="77D6F6AB">
            <wp:simplePos x="0" y="0"/>
            <wp:positionH relativeFrom="column">
              <wp:posOffset>-70338</wp:posOffset>
            </wp:positionH>
            <wp:positionV relativeFrom="paragraph">
              <wp:posOffset>86165</wp:posOffset>
            </wp:positionV>
            <wp:extent cx="5287496" cy="70127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94379" cy="7021872"/>
                    </a:xfrm>
                    <a:prstGeom prst="rect">
                      <a:avLst/>
                    </a:prstGeom>
                    <a:noFill/>
                  </pic:spPr>
                </pic:pic>
              </a:graphicData>
            </a:graphic>
            <wp14:sizeRelH relativeFrom="page">
              <wp14:pctWidth>0</wp14:pctWidth>
            </wp14:sizeRelH>
            <wp14:sizeRelV relativeFrom="page">
              <wp14:pctHeight>0</wp14:pctHeight>
            </wp14:sizeRelV>
          </wp:anchor>
        </w:drawing>
      </w:r>
    </w:p>
    <w:p w14:paraId="571246E2" w14:textId="22D67911" w:rsidR="003628FA" w:rsidRDefault="003628FA" w:rsidP="009B2CE4">
      <w:pPr>
        <w:jc w:val="both"/>
        <w:rPr>
          <w:b/>
          <w:color w:val="000000"/>
          <w:sz w:val="22"/>
        </w:rPr>
      </w:pPr>
    </w:p>
    <w:p w14:paraId="036AF169" w14:textId="39B56DF9" w:rsidR="003628FA" w:rsidRDefault="003628FA" w:rsidP="009B2CE4">
      <w:pPr>
        <w:jc w:val="both"/>
        <w:rPr>
          <w:b/>
          <w:color w:val="000000"/>
          <w:sz w:val="22"/>
        </w:rPr>
      </w:pPr>
    </w:p>
    <w:p w14:paraId="1F6CAAB6" w14:textId="17AD4CA2" w:rsidR="003628FA" w:rsidRDefault="003628FA" w:rsidP="009B2CE4">
      <w:pPr>
        <w:jc w:val="both"/>
        <w:rPr>
          <w:b/>
          <w:color w:val="000000"/>
          <w:sz w:val="22"/>
        </w:rPr>
      </w:pPr>
    </w:p>
    <w:p w14:paraId="25C2AD40" w14:textId="265A2CF3" w:rsidR="003628FA" w:rsidRDefault="003628FA" w:rsidP="009B2CE4">
      <w:pPr>
        <w:jc w:val="both"/>
        <w:rPr>
          <w:b/>
          <w:color w:val="000000"/>
          <w:sz w:val="22"/>
        </w:rPr>
      </w:pPr>
    </w:p>
    <w:p w14:paraId="38C12F57" w14:textId="6E6173A8" w:rsidR="003628FA" w:rsidRDefault="003628FA" w:rsidP="009B2CE4">
      <w:pPr>
        <w:jc w:val="both"/>
        <w:rPr>
          <w:b/>
          <w:color w:val="000000"/>
          <w:sz w:val="22"/>
        </w:rPr>
      </w:pPr>
    </w:p>
    <w:p w14:paraId="0A001774" w14:textId="369C62E1" w:rsidR="003628FA" w:rsidRDefault="003628FA" w:rsidP="009B2CE4">
      <w:pPr>
        <w:jc w:val="both"/>
        <w:rPr>
          <w:b/>
          <w:color w:val="000000"/>
          <w:sz w:val="22"/>
        </w:rPr>
      </w:pPr>
    </w:p>
    <w:p w14:paraId="01A19F0A" w14:textId="1323E8A6" w:rsidR="003628FA" w:rsidRDefault="003628FA" w:rsidP="009B2CE4">
      <w:pPr>
        <w:jc w:val="both"/>
        <w:rPr>
          <w:b/>
          <w:color w:val="000000"/>
          <w:sz w:val="22"/>
        </w:rPr>
      </w:pPr>
    </w:p>
    <w:p w14:paraId="442BB7D5" w14:textId="479E6211" w:rsidR="003628FA" w:rsidRDefault="003628FA" w:rsidP="009B2CE4">
      <w:pPr>
        <w:jc w:val="both"/>
        <w:rPr>
          <w:b/>
          <w:color w:val="000000"/>
          <w:sz w:val="22"/>
        </w:rPr>
      </w:pPr>
    </w:p>
    <w:p w14:paraId="726DE3DC" w14:textId="32AD545D" w:rsidR="003628FA" w:rsidRDefault="00924798" w:rsidP="009B2CE4">
      <w:pPr>
        <w:jc w:val="both"/>
        <w:rPr>
          <w:b/>
          <w:color w:val="000000"/>
          <w:sz w:val="22"/>
        </w:rPr>
      </w:pPr>
      <w:r>
        <w:rPr>
          <w:noProof/>
          <w:color w:val="000000"/>
          <w:sz w:val="22"/>
        </w:rPr>
        <mc:AlternateContent>
          <mc:Choice Requires="wps">
            <w:drawing>
              <wp:anchor distT="0" distB="0" distL="114300" distR="114300" simplePos="0" relativeHeight="251662336" behindDoc="0" locked="0" layoutInCell="1" allowOverlap="1" wp14:anchorId="4B706906" wp14:editId="66CC7F28">
                <wp:simplePos x="0" y="0"/>
                <wp:positionH relativeFrom="column">
                  <wp:posOffset>3253740</wp:posOffset>
                </wp:positionH>
                <wp:positionV relativeFrom="paragraph">
                  <wp:posOffset>162560</wp:posOffset>
                </wp:positionV>
                <wp:extent cx="876300" cy="18288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876300" cy="182880"/>
                        </a:xfrm>
                        <a:prstGeom prst="rect">
                          <a:avLst/>
                        </a:prstGeom>
                        <a:solidFill>
                          <a:schemeClr val="lt1"/>
                        </a:solidFill>
                        <a:ln w="6350">
                          <a:noFill/>
                        </a:ln>
                      </wps:spPr>
                      <wps:txbx>
                        <w:txbxContent>
                          <w:p w14:paraId="6FE5EA03" w14:textId="324310B0" w:rsidR="00924798" w:rsidRPr="00924798" w:rsidRDefault="00924798" w:rsidP="00924798">
                            <w:pPr>
                              <w:rPr>
                                <w:rFonts w:asciiTheme="minorHAnsi" w:hAnsiTheme="minorHAnsi" w:cstheme="minorHAnsi"/>
                                <w:i/>
                                <w:iCs/>
                                <w:color w:val="FF0000"/>
                                <w:sz w:val="23"/>
                                <w:szCs w:val="23"/>
                              </w:rPr>
                            </w:pPr>
                            <w:r>
                              <w:rPr>
                                <w:rFonts w:asciiTheme="minorHAnsi" w:hAnsiTheme="minorHAnsi" w:cstheme="minorHAnsi"/>
                                <w:i/>
                                <w:iCs/>
                                <w:color w:val="FF0000"/>
                                <w:sz w:val="23"/>
                                <w:szCs w:val="23"/>
                              </w:rPr>
                              <w:t>Mandar</w:t>
                            </w:r>
                            <w:r w:rsidRPr="00924798">
                              <w:rPr>
                                <w:rFonts w:asciiTheme="minorHAnsi" w:hAnsiTheme="minorHAnsi" w:cstheme="minorHAnsi"/>
                                <w:i/>
                                <w:iCs/>
                                <w:color w:val="FF0000"/>
                                <w:sz w:val="23"/>
                                <w:szCs w:val="23"/>
                              </w:rPr>
                              <w:t>ivirus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706906" id="_x0000_t202" coordsize="21600,21600" o:spt="202" path="m,l,21600r21600,l21600,xe">
                <v:stroke joinstyle="miter"/>
                <v:path gradientshapeok="t" o:connecttype="rect"/>
              </v:shapetype>
              <v:shape id="Text Box 11" o:spid="_x0000_s1026" type="#_x0000_t202" style="position:absolute;left:0;text-align:left;margin-left:256.2pt;margin-top:12.8pt;width:69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" fillcolor="white [3201]" stroked="f" strokeweight=".5pt">
                <v:textbox inset="0,0,0,0">
                  <w:txbxContent>
                    <w:p w14:paraId="6FE5EA03" w14:textId="324310B0" w:rsidR="00924798" w:rsidRPr="00924798" w:rsidRDefault="00924798" w:rsidP="00924798">
                      <w:pPr>
                        <w:rPr>
                          <w:rFonts w:asciiTheme="minorHAnsi" w:hAnsiTheme="minorHAnsi" w:cstheme="minorHAnsi"/>
                          <w:i/>
                          <w:iCs/>
                          <w:color w:val="FF0000"/>
                          <w:sz w:val="23"/>
                          <w:szCs w:val="23"/>
                        </w:rPr>
                      </w:pPr>
                      <w:r>
                        <w:rPr>
                          <w:rFonts w:asciiTheme="minorHAnsi" w:hAnsiTheme="minorHAnsi" w:cstheme="minorHAnsi"/>
                          <w:i/>
                          <w:iCs/>
                          <w:color w:val="FF0000"/>
                          <w:sz w:val="23"/>
                          <w:szCs w:val="23"/>
                        </w:rPr>
                        <w:t>Mandar</w:t>
                      </w:r>
                      <w:r w:rsidRPr="00924798">
                        <w:rPr>
                          <w:rFonts w:asciiTheme="minorHAnsi" w:hAnsiTheme="minorHAnsi" w:cstheme="minorHAnsi"/>
                          <w:i/>
                          <w:iCs/>
                          <w:color w:val="FF0000"/>
                          <w:sz w:val="23"/>
                          <w:szCs w:val="23"/>
                        </w:rPr>
                        <w:t>ivirus</w:t>
                      </w:r>
                    </w:p>
                  </w:txbxContent>
                </v:textbox>
              </v:shape>
            </w:pict>
          </mc:Fallback>
        </mc:AlternateContent>
      </w:r>
    </w:p>
    <w:p w14:paraId="22873AFB" w14:textId="1B0146FC" w:rsidR="003628FA" w:rsidRDefault="003628FA" w:rsidP="009B2CE4">
      <w:pPr>
        <w:jc w:val="both"/>
        <w:rPr>
          <w:b/>
          <w:color w:val="000000"/>
          <w:sz w:val="22"/>
        </w:rPr>
      </w:pPr>
    </w:p>
    <w:p w14:paraId="2C2F005C" w14:textId="04FF5722" w:rsidR="003628FA" w:rsidRDefault="003628FA" w:rsidP="009B2CE4">
      <w:pPr>
        <w:jc w:val="both"/>
        <w:rPr>
          <w:b/>
          <w:color w:val="000000"/>
          <w:sz w:val="22"/>
        </w:rPr>
      </w:pPr>
    </w:p>
    <w:p w14:paraId="4C390EDF" w14:textId="46BDD704" w:rsidR="003628FA" w:rsidRDefault="003628FA" w:rsidP="009B2CE4">
      <w:pPr>
        <w:jc w:val="both"/>
        <w:rPr>
          <w:b/>
          <w:color w:val="000000"/>
          <w:sz w:val="22"/>
        </w:rPr>
      </w:pPr>
    </w:p>
    <w:p w14:paraId="4660CA66" w14:textId="0242EF61" w:rsidR="003628FA" w:rsidRDefault="003628FA" w:rsidP="009B2CE4">
      <w:pPr>
        <w:jc w:val="both"/>
        <w:rPr>
          <w:b/>
          <w:color w:val="000000"/>
          <w:sz w:val="22"/>
        </w:rPr>
      </w:pPr>
    </w:p>
    <w:p w14:paraId="0CD3AB0B" w14:textId="34F09DFE" w:rsidR="003628FA" w:rsidRDefault="003628FA" w:rsidP="009B2CE4">
      <w:pPr>
        <w:jc w:val="both"/>
        <w:rPr>
          <w:b/>
          <w:color w:val="000000"/>
          <w:sz w:val="22"/>
        </w:rPr>
      </w:pPr>
    </w:p>
    <w:p w14:paraId="7B85DC70" w14:textId="42354761" w:rsidR="003628FA" w:rsidRDefault="003628FA" w:rsidP="009B2CE4">
      <w:pPr>
        <w:jc w:val="both"/>
        <w:rPr>
          <w:b/>
          <w:color w:val="000000"/>
          <w:sz w:val="22"/>
        </w:rPr>
      </w:pPr>
    </w:p>
    <w:p w14:paraId="53F163AE" w14:textId="77FB7F8B" w:rsidR="003628FA" w:rsidRDefault="003628FA" w:rsidP="009B2CE4">
      <w:pPr>
        <w:jc w:val="both"/>
        <w:rPr>
          <w:b/>
          <w:color w:val="000000"/>
          <w:sz w:val="22"/>
        </w:rPr>
      </w:pPr>
    </w:p>
    <w:p w14:paraId="398BC914" w14:textId="42D69998" w:rsidR="003628FA" w:rsidRDefault="003628FA" w:rsidP="009B2CE4">
      <w:pPr>
        <w:jc w:val="both"/>
        <w:rPr>
          <w:b/>
          <w:color w:val="000000"/>
          <w:sz w:val="22"/>
        </w:rPr>
      </w:pPr>
    </w:p>
    <w:p w14:paraId="224E4D92" w14:textId="18A26CA6" w:rsidR="003628FA" w:rsidRDefault="003628FA" w:rsidP="009B2CE4">
      <w:pPr>
        <w:jc w:val="both"/>
        <w:rPr>
          <w:b/>
          <w:color w:val="000000"/>
          <w:sz w:val="22"/>
        </w:rPr>
      </w:pPr>
    </w:p>
    <w:p w14:paraId="4C183A50" w14:textId="5E8D0D9A" w:rsidR="003628FA" w:rsidRDefault="003628FA" w:rsidP="009B2CE4">
      <w:pPr>
        <w:jc w:val="both"/>
        <w:rPr>
          <w:b/>
          <w:color w:val="000000"/>
          <w:sz w:val="22"/>
        </w:rPr>
      </w:pPr>
    </w:p>
    <w:p w14:paraId="09A0054D" w14:textId="5F47470C" w:rsidR="003628FA" w:rsidRDefault="003628FA" w:rsidP="009B2CE4">
      <w:pPr>
        <w:jc w:val="both"/>
        <w:rPr>
          <w:b/>
          <w:color w:val="000000"/>
          <w:sz w:val="22"/>
        </w:rPr>
      </w:pPr>
    </w:p>
    <w:p w14:paraId="7B770A9E" w14:textId="36387216" w:rsidR="003628FA" w:rsidRDefault="003628FA" w:rsidP="009B2CE4">
      <w:pPr>
        <w:jc w:val="both"/>
        <w:rPr>
          <w:b/>
          <w:color w:val="000000"/>
          <w:sz w:val="22"/>
        </w:rPr>
      </w:pPr>
    </w:p>
    <w:p w14:paraId="2E5482DB" w14:textId="7174B04C" w:rsidR="003628FA" w:rsidRDefault="003628FA" w:rsidP="009B2CE4">
      <w:pPr>
        <w:jc w:val="both"/>
        <w:rPr>
          <w:b/>
          <w:color w:val="000000"/>
          <w:sz w:val="22"/>
        </w:rPr>
      </w:pPr>
    </w:p>
    <w:p w14:paraId="0C561507" w14:textId="7CEAA447" w:rsidR="003628FA" w:rsidRDefault="003628FA" w:rsidP="009B2CE4">
      <w:pPr>
        <w:jc w:val="both"/>
        <w:rPr>
          <w:b/>
          <w:color w:val="000000"/>
          <w:sz w:val="22"/>
        </w:rPr>
      </w:pPr>
    </w:p>
    <w:p w14:paraId="631F3D6A" w14:textId="77777777" w:rsidR="003628FA" w:rsidRDefault="003628FA" w:rsidP="009B2CE4">
      <w:pPr>
        <w:jc w:val="both"/>
        <w:rPr>
          <w:b/>
          <w:color w:val="000000"/>
          <w:sz w:val="22"/>
        </w:rPr>
      </w:pPr>
    </w:p>
    <w:p w14:paraId="23A86377" w14:textId="3F7165AC" w:rsidR="003628FA" w:rsidRDefault="003628FA" w:rsidP="009B2CE4">
      <w:pPr>
        <w:jc w:val="both"/>
        <w:rPr>
          <w:b/>
          <w:color w:val="000000"/>
          <w:sz w:val="22"/>
        </w:rPr>
      </w:pPr>
    </w:p>
    <w:p w14:paraId="2DB2F249" w14:textId="77777777" w:rsidR="003628FA" w:rsidRDefault="003628FA" w:rsidP="009B2CE4">
      <w:pPr>
        <w:jc w:val="both"/>
        <w:rPr>
          <w:b/>
          <w:color w:val="000000"/>
          <w:sz w:val="22"/>
        </w:rPr>
      </w:pPr>
    </w:p>
    <w:p w14:paraId="04C2D7AB" w14:textId="60526FB1" w:rsidR="003628FA" w:rsidRDefault="003628FA" w:rsidP="009B2CE4">
      <w:pPr>
        <w:jc w:val="both"/>
        <w:rPr>
          <w:b/>
          <w:color w:val="000000"/>
          <w:sz w:val="22"/>
        </w:rPr>
      </w:pPr>
    </w:p>
    <w:p w14:paraId="29621AE0" w14:textId="77777777" w:rsidR="003628FA" w:rsidRDefault="003628FA" w:rsidP="009B2CE4">
      <w:pPr>
        <w:jc w:val="both"/>
        <w:rPr>
          <w:b/>
          <w:color w:val="000000"/>
          <w:sz w:val="22"/>
        </w:rPr>
      </w:pPr>
    </w:p>
    <w:p w14:paraId="2AB9D5F4" w14:textId="674C7932" w:rsidR="003628FA" w:rsidRDefault="003628FA" w:rsidP="009B2CE4">
      <w:pPr>
        <w:jc w:val="both"/>
        <w:rPr>
          <w:b/>
          <w:color w:val="000000"/>
          <w:sz w:val="22"/>
        </w:rPr>
      </w:pPr>
    </w:p>
    <w:p w14:paraId="7A6E058F" w14:textId="03E4DE73" w:rsidR="003628FA" w:rsidRDefault="003628FA" w:rsidP="009B2CE4">
      <w:pPr>
        <w:jc w:val="both"/>
        <w:rPr>
          <w:b/>
          <w:color w:val="000000"/>
          <w:sz w:val="22"/>
        </w:rPr>
      </w:pPr>
    </w:p>
    <w:p w14:paraId="28D04359" w14:textId="202BF184" w:rsidR="003628FA" w:rsidRDefault="003628FA" w:rsidP="009B2CE4">
      <w:pPr>
        <w:jc w:val="both"/>
        <w:rPr>
          <w:b/>
          <w:color w:val="000000"/>
          <w:sz w:val="22"/>
        </w:rPr>
      </w:pPr>
    </w:p>
    <w:p w14:paraId="1C378842" w14:textId="1DE98127" w:rsidR="003628FA" w:rsidRDefault="003628FA" w:rsidP="009B2CE4">
      <w:pPr>
        <w:jc w:val="both"/>
        <w:rPr>
          <w:b/>
          <w:color w:val="000000"/>
          <w:sz w:val="22"/>
        </w:rPr>
      </w:pPr>
    </w:p>
    <w:p w14:paraId="70A13E8E" w14:textId="56E0841F" w:rsidR="003628FA" w:rsidRDefault="003628FA" w:rsidP="009B2CE4">
      <w:pPr>
        <w:jc w:val="both"/>
        <w:rPr>
          <w:b/>
          <w:color w:val="000000"/>
          <w:sz w:val="22"/>
        </w:rPr>
      </w:pPr>
    </w:p>
    <w:p w14:paraId="44472112" w14:textId="03AD996B" w:rsidR="003628FA" w:rsidRDefault="003628FA" w:rsidP="009B2CE4">
      <w:pPr>
        <w:jc w:val="both"/>
        <w:rPr>
          <w:b/>
          <w:color w:val="000000"/>
          <w:sz w:val="22"/>
        </w:rPr>
      </w:pPr>
    </w:p>
    <w:p w14:paraId="7B0A3390" w14:textId="5B186FEB" w:rsidR="003628FA" w:rsidRDefault="003628FA" w:rsidP="009B2CE4">
      <w:pPr>
        <w:jc w:val="both"/>
        <w:rPr>
          <w:b/>
          <w:color w:val="000000"/>
          <w:sz w:val="22"/>
        </w:rPr>
      </w:pPr>
    </w:p>
    <w:p w14:paraId="4A28D37D" w14:textId="41BB7567" w:rsidR="003628FA" w:rsidRDefault="003628FA" w:rsidP="009B2CE4">
      <w:pPr>
        <w:jc w:val="both"/>
        <w:rPr>
          <w:b/>
          <w:color w:val="000000"/>
          <w:sz w:val="22"/>
        </w:rPr>
      </w:pPr>
    </w:p>
    <w:p w14:paraId="73AFB052" w14:textId="604F7F7C" w:rsidR="003628FA" w:rsidRDefault="003628FA" w:rsidP="009B2CE4">
      <w:pPr>
        <w:jc w:val="both"/>
        <w:rPr>
          <w:b/>
          <w:color w:val="000000"/>
          <w:sz w:val="22"/>
        </w:rPr>
      </w:pPr>
    </w:p>
    <w:p w14:paraId="0BBB123D" w14:textId="35FECAA7" w:rsidR="003628FA" w:rsidRDefault="003628FA" w:rsidP="009B2CE4">
      <w:pPr>
        <w:jc w:val="both"/>
        <w:rPr>
          <w:b/>
          <w:color w:val="000000"/>
          <w:sz w:val="22"/>
        </w:rPr>
      </w:pPr>
    </w:p>
    <w:p w14:paraId="6E2CB2C6" w14:textId="6D58EC4C" w:rsidR="003628FA" w:rsidRDefault="003628FA" w:rsidP="009B2CE4">
      <w:pPr>
        <w:jc w:val="both"/>
        <w:rPr>
          <w:b/>
          <w:color w:val="000000"/>
          <w:sz w:val="22"/>
        </w:rPr>
      </w:pPr>
    </w:p>
    <w:p w14:paraId="1D9F07E6" w14:textId="6FDE8A86" w:rsidR="003628FA" w:rsidRDefault="003628FA" w:rsidP="009B2CE4">
      <w:pPr>
        <w:jc w:val="both"/>
        <w:rPr>
          <w:b/>
          <w:color w:val="000000"/>
          <w:sz w:val="22"/>
        </w:rPr>
      </w:pPr>
    </w:p>
    <w:p w14:paraId="5DEACA77" w14:textId="2B344C1B" w:rsidR="003628FA" w:rsidRDefault="00924798" w:rsidP="009B2CE4">
      <w:pPr>
        <w:jc w:val="both"/>
        <w:rPr>
          <w:b/>
          <w:color w:val="000000"/>
          <w:sz w:val="22"/>
        </w:rPr>
      </w:pPr>
      <w:r>
        <w:rPr>
          <w:noProof/>
          <w:color w:val="000000"/>
          <w:sz w:val="22"/>
        </w:rPr>
        <mc:AlternateContent>
          <mc:Choice Requires="wps">
            <w:drawing>
              <wp:anchor distT="0" distB="0" distL="114300" distR="114300" simplePos="0" relativeHeight="251660288" behindDoc="0" locked="0" layoutInCell="1" allowOverlap="1" wp14:anchorId="2F96E5C4" wp14:editId="62306A9F">
                <wp:simplePos x="0" y="0"/>
                <wp:positionH relativeFrom="column">
                  <wp:posOffset>3208020</wp:posOffset>
                </wp:positionH>
                <wp:positionV relativeFrom="paragraph">
                  <wp:posOffset>28575</wp:posOffset>
                </wp:positionV>
                <wp:extent cx="876300" cy="18288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876300" cy="182880"/>
                        </a:xfrm>
                        <a:prstGeom prst="rect">
                          <a:avLst/>
                        </a:prstGeom>
                        <a:solidFill>
                          <a:schemeClr val="lt1"/>
                        </a:solidFill>
                        <a:ln w="6350">
                          <a:noFill/>
                        </a:ln>
                      </wps:spPr>
                      <wps:txbx>
                        <w:txbxContent>
                          <w:p w14:paraId="59892628" w14:textId="41513CBC" w:rsidR="00924798" w:rsidRPr="00924798" w:rsidRDefault="00924798">
                            <w:pPr>
                              <w:rPr>
                                <w:rFonts w:asciiTheme="minorHAnsi" w:hAnsiTheme="minorHAnsi" w:cstheme="minorHAnsi"/>
                                <w:i/>
                                <w:iCs/>
                                <w:color w:val="FF0000"/>
                                <w:sz w:val="23"/>
                                <w:szCs w:val="23"/>
                              </w:rPr>
                            </w:pPr>
                            <w:r w:rsidRPr="00924798">
                              <w:rPr>
                                <w:rFonts w:asciiTheme="minorHAnsi" w:hAnsiTheme="minorHAnsi" w:cstheme="minorHAnsi"/>
                                <w:i/>
                                <w:iCs/>
                                <w:color w:val="FF0000"/>
                                <w:sz w:val="23"/>
                                <w:szCs w:val="23"/>
                              </w:rPr>
                              <w:t>Acarallexivirus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6E5C4" id="Text Box 10" o:spid="_x0000_s1027" type="#_x0000_t202" style="position:absolute;left:0;text-align:left;margin-left:252.6pt;margin-top:2.25pt;width:69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" fillcolor="white [3201]" stroked="f" strokeweight=".5pt">
                <v:textbox inset="0,0,0,0">
                  <w:txbxContent>
                    <w:p w14:paraId="59892628" w14:textId="41513CBC" w:rsidR="00924798" w:rsidRPr="00924798" w:rsidRDefault="00924798">
                      <w:pPr>
                        <w:rPr>
                          <w:rFonts w:asciiTheme="minorHAnsi" w:hAnsiTheme="minorHAnsi" w:cstheme="minorHAnsi"/>
                          <w:i/>
                          <w:iCs/>
                          <w:color w:val="FF0000"/>
                          <w:sz w:val="23"/>
                          <w:szCs w:val="23"/>
                        </w:rPr>
                      </w:pPr>
                      <w:r w:rsidRPr="00924798">
                        <w:rPr>
                          <w:rFonts w:asciiTheme="minorHAnsi" w:hAnsiTheme="minorHAnsi" w:cstheme="minorHAnsi"/>
                          <w:i/>
                          <w:iCs/>
                          <w:color w:val="FF0000"/>
                          <w:sz w:val="23"/>
                          <w:szCs w:val="23"/>
                        </w:rPr>
                        <w:t>Acarallexivirus</w:t>
                      </w:r>
                    </w:p>
                  </w:txbxContent>
                </v:textbox>
              </v:shape>
            </w:pict>
          </mc:Fallback>
        </mc:AlternateContent>
      </w:r>
    </w:p>
    <w:p w14:paraId="50C8CD42" w14:textId="1995130D" w:rsidR="003628FA" w:rsidRDefault="003628FA" w:rsidP="009B2CE4">
      <w:pPr>
        <w:jc w:val="both"/>
        <w:rPr>
          <w:b/>
          <w:color w:val="000000"/>
          <w:sz w:val="22"/>
        </w:rPr>
      </w:pPr>
    </w:p>
    <w:p w14:paraId="7336B951" w14:textId="7F4DF6F9" w:rsidR="003628FA" w:rsidRDefault="003628FA" w:rsidP="009B2CE4">
      <w:pPr>
        <w:jc w:val="both"/>
        <w:rPr>
          <w:b/>
          <w:color w:val="000000"/>
          <w:sz w:val="22"/>
        </w:rPr>
      </w:pPr>
    </w:p>
    <w:p w14:paraId="12ABA2BD" w14:textId="26CFCB88" w:rsidR="003628FA" w:rsidRDefault="003628FA" w:rsidP="009B2CE4">
      <w:pPr>
        <w:jc w:val="both"/>
        <w:rPr>
          <w:b/>
          <w:color w:val="000000"/>
          <w:sz w:val="22"/>
        </w:rPr>
      </w:pPr>
    </w:p>
    <w:p w14:paraId="66BE1355" w14:textId="1CE696D7" w:rsidR="003628FA" w:rsidRDefault="003628FA" w:rsidP="009B2CE4">
      <w:pPr>
        <w:jc w:val="both"/>
        <w:rPr>
          <w:b/>
          <w:color w:val="000000"/>
          <w:sz w:val="22"/>
        </w:rPr>
      </w:pPr>
    </w:p>
    <w:p w14:paraId="30326DC2" w14:textId="58F2914C" w:rsidR="009B2CE4" w:rsidRPr="00CE37FB" w:rsidRDefault="009B2CE4" w:rsidP="009B2CE4">
      <w:pPr>
        <w:jc w:val="both"/>
        <w:rPr>
          <w:rFonts w:ascii="Arial" w:hAnsi="Arial" w:cs="Arial"/>
          <w:noProof/>
        </w:rPr>
      </w:pPr>
      <w:r w:rsidRPr="00CE37FB">
        <w:rPr>
          <w:rFonts w:ascii="Arial" w:hAnsi="Arial" w:cs="Arial"/>
          <w:b/>
          <w:color w:val="000000"/>
          <w:sz w:val="22"/>
        </w:rPr>
        <w:t>Fig</w:t>
      </w:r>
      <w:r w:rsidR="00173894" w:rsidRPr="00CE37FB">
        <w:rPr>
          <w:rFonts w:ascii="Arial" w:hAnsi="Arial" w:cs="Arial"/>
          <w:b/>
          <w:color w:val="000000"/>
          <w:sz w:val="22"/>
        </w:rPr>
        <w:t>ure</w:t>
      </w:r>
      <w:r w:rsidRPr="00CE37FB">
        <w:rPr>
          <w:rFonts w:ascii="Arial" w:hAnsi="Arial" w:cs="Arial"/>
          <w:b/>
          <w:color w:val="000000"/>
          <w:sz w:val="22"/>
        </w:rPr>
        <w:t xml:space="preserve"> 1.</w:t>
      </w:r>
      <w:r w:rsidRPr="00CE37FB">
        <w:rPr>
          <w:rFonts w:ascii="Arial" w:eastAsia="SimSun" w:hAnsi="Arial" w:cs="Arial"/>
          <w:sz w:val="22"/>
          <w:szCs w:val="28"/>
        </w:rPr>
        <w:t xml:space="preserve"> </w:t>
      </w:r>
      <w:r w:rsidR="009E1CDA" w:rsidRPr="00CE37FB">
        <w:rPr>
          <w:rFonts w:ascii="Arial" w:eastAsia="SimSun" w:hAnsi="Arial" w:cs="Arial"/>
          <w:sz w:val="22"/>
          <w:szCs w:val="28"/>
        </w:rPr>
        <w:t xml:space="preserve">Phylogenetic tree </w:t>
      </w:r>
      <w:r w:rsidR="00FB5573" w:rsidRPr="00CE37FB">
        <w:rPr>
          <w:rFonts w:ascii="Arial" w:eastAsia="SimSun" w:hAnsi="Arial" w:cs="Arial"/>
          <w:sz w:val="22"/>
          <w:szCs w:val="28"/>
        </w:rPr>
        <w:t xml:space="preserve">of replication protein </w:t>
      </w:r>
      <w:r w:rsidRPr="00CE37FB">
        <w:rPr>
          <w:rFonts w:ascii="Arial" w:hAnsi="Arial" w:cs="Arial"/>
          <w:color w:val="000000"/>
          <w:sz w:val="22"/>
        </w:rPr>
        <w:t>of</w:t>
      </w:r>
      <w:r w:rsidR="00FB5573" w:rsidRPr="00CE37FB">
        <w:rPr>
          <w:rFonts w:ascii="Arial" w:hAnsi="Arial" w:cs="Arial"/>
          <w:color w:val="000000"/>
          <w:sz w:val="22"/>
        </w:rPr>
        <w:t xml:space="preserve"> members of the </w:t>
      </w:r>
      <w:r w:rsidR="00C23DD6" w:rsidRPr="00CE37FB">
        <w:rPr>
          <w:rFonts w:ascii="Arial" w:hAnsi="Arial" w:cs="Arial"/>
          <w:color w:val="000000"/>
          <w:sz w:val="22"/>
        </w:rPr>
        <w:t xml:space="preserve">family </w:t>
      </w:r>
      <w:r w:rsidR="00C23DD6" w:rsidRPr="00CE37FB">
        <w:rPr>
          <w:rFonts w:ascii="Arial" w:hAnsi="Arial" w:cs="Arial"/>
          <w:i/>
          <w:iCs/>
          <w:color w:val="000000"/>
          <w:sz w:val="22"/>
        </w:rPr>
        <w:t>Alphaflexiviridae</w:t>
      </w:r>
      <w:r w:rsidR="00FB5573" w:rsidRPr="00CE37FB">
        <w:rPr>
          <w:rFonts w:ascii="Arial" w:hAnsi="Arial" w:cs="Arial"/>
          <w:color w:val="000000"/>
          <w:sz w:val="22"/>
        </w:rPr>
        <w:t xml:space="preserve"> </w:t>
      </w:r>
      <w:r w:rsidR="00AD0039" w:rsidRPr="00CE37FB">
        <w:rPr>
          <w:rFonts w:ascii="Arial" w:hAnsi="Arial" w:cs="Arial"/>
          <w:color w:val="000000"/>
          <w:sz w:val="22"/>
        </w:rPr>
        <w:t>showing the monophyletic origin of the suggested new subgen</w:t>
      </w:r>
      <w:r w:rsidR="003628FA" w:rsidRPr="00CE37FB">
        <w:rPr>
          <w:rFonts w:ascii="Arial" w:hAnsi="Arial" w:cs="Arial"/>
          <w:color w:val="000000"/>
          <w:sz w:val="22"/>
        </w:rPr>
        <w:t>era</w:t>
      </w:r>
      <w:r w:rsidR="00AD0039" w:rsidRPr="00CE37FB">
        <w:rPr>
          <w:rFonts w:ascii="Arial" w:hAnsi="Arial" w:cs="Arial"/>
          <w:color w:val="000000"/>
          <w:sz w:val="22"/>
        </w:rPr>
        <w:t xml:space="preserve"> </w:t>
      </w:r>
      <w:r w:rsidR="003628FA" w:rsidRPr="00CE37FB">
        <w:rPr>
          <w:rFonts w:ascii="Arial" w:hAnsi="Arial" w:cs="Arial"/>
          <w:i/>
          <w:iCs/>
          <w:color w:val="000000"/>
          <w:sz w:val="22"/>
        </w:rPr>
        <w:t>Acarallexivirus</w:t>
      </w:r>
      <w:r w:rsidR="003628FA" w:rsidRPr="00CE37FB">
        <w:rPr>
          <w:rFonts w:ascii="Arial" w:hAnsi="Arial" w:cs="Arial"/>
          <w:color w:val="000000"/>
          <w:sz w:val="22"/>
        </w:rPr>
        <w:t xml:space="preserve"> and </w:t>
      </w:r>
      <w:r w:rsidR="00124000" w:rsidRPr="00CE37FB">
        <w:rPr>
          <w:rFonts w:ascii="Arial" w:hAnsi="Arial" w:cs="Arial"/>
          <w:i/>
          <w:iCs/>
          <w:color w:val="000000"/>
          <w:sz w:val="22"/>
        </w:rPr>
        <w:t>Mandari</w:t>
      </w:r>
      <w:r w:rsidR="00AD0039" w:rsidRPr="00CE37FB">
        <w:rPr>
          <w:rFonts w:ascii="Arial" w:hAnsi="Arial" w:cs="Arial"/>
          <w:i/>
          <w:iCs/>
          <w:color w:val="000000"/>
          <w:sz w:val="22"/>
        </w:rPr>
        <w:t>virus</w:t>
      </w:r>
      <w:r w:rsidR="00C23DD6" w:rsidRPr="00CE37FB">
        <w:rPr>
          <w:rFonts w:ascii="Arial" w:hAnsi="Arial" w:cs="Arial"/>
          <w:color w:val="000000"/>
          <w:sz w:val="22"/>
        </w:rPr>
        <w:t xml:space="preserve"> nested within the gen</w:t>
      </w:r>
      <w:r w:rsidR="003628FA" w:rsidRPr="00CE37FB">
        <w:rPr>
          <w:rFonts w:ascii="Arial" w:hAnsi="Arial" w:cs="Arial"/>
          <w:color w:val="000000"/>
          <w:sz w:val="22"/>
        </w:rPr>
        <w:t>era</w:t>
      </w:r>
      <w:r w:rsidR="00C23DD6" w:rsidRPr="00CE37FB">
        <w:rPr>
          <w:rFonts w:ascii="Arial" w:hAnsi="Arial" w:cs="Arial"/>
          <w:color w:val="000000"/>
          <w:sz w:val="22"/>
        </w:rPr>
        <w:t xml:space="preserve"> </w:t>
      </w:r>
      <w:r w:rsidR="003628FA" w:rsidRPr="00CE37FB">
        <w:rPr>
          <w:rFonts w:ascii="Arial" w:hAnsi="Arial" w:cs="Arial"/>
          <w:i/>
          <w:iCs/>
          <w:color w:val="000000"/>
          <w:sz w:val="22"/>
        </w:rPr>
        <w:t>Allexivirus</w:t>
      </w:r>
      <w:r w:rsidR="003628FA" w:rsidRPr="00CE37FB">
        <w:rPr>
          <w:rFonts w:ascii="Arial" w:hAnsi="Arial" w:cs="Arial"/>
          <w:color w:val="000000"/>
          <w:sz w:val="22"/>
        </w:rPr>
        <w:t xml:space="preserve"> and </w:t>
      </w:r>
      <w:r w:rsidR="003628FA" w:rsidRPr="00CE37FB">
        <w:rPr>
          <w:rFonts w:ascii="Arial" w:hAnsi="Arial" w:cs="Arial"/>
          <w:i/>
          <w:iCs/>
          <w:color w:val="000000"/>
          <w:sz w:val="22"/>
        </w:rPr>
        <w:t>P</w:t>
      </w:r>
      <w:r w:rsidR="00C23DD6" w:rsidRPr="00CE37FB">
        <w:rPr>
          <w:rFonts w:ascii="Arial" w:hAnsi="Arial" w:cs="Arial"/>
          <w:i/>
          <w:iCs/>
          <w:color w:val="000000"/>
          <w:sz w:val="22"/>
        </w:rPr>
        <w:t>otexvirus</w:t>
      </w:r>
      <w:r w:rsidR="003628FA" w:rsidRPr="00CE37FB">
        <w:rPr>
          <w:rFonts w:ascii="Arial" w:hAnsi="Arial" w:cs="Arial"/>
          <w:color w:val="000000"/>
          <w:sz w:val="22"/>
        </w:rPr>
        <w:t>, respectively</w:t>
      </w:r>
      <w:r w:rsidR="00FA4CD7" w:rsidRPr="00CE37FB">
        <w:rPr>
          <w:rFonts w:ascii="Arial" w:hAnsi="Arial" w:cs="Arial"/>
          <w:color w:val="000000"/>
          <w:sz w:val="22"/>
        </w:rPr>
        <w:t xml:space="preserve">. </w:t>
      </w:r>
      <w:r w:rsidR="001A6CE4" w:rsidRPr="00CE37FB">
        <w:rPr>
          <w:rFonts w:ascii="Arial" w:hAnsi="Arial" w:cs="Arial"/>
          <w:color w:val="000000"/>
          <w:sz w:val="22"/>
        </w:rPr>
        <w:t xml:space="preserve">Other proposed new species submitted as </w:t>
      </w:r>
      <w:r w:rsidR="003628FA" w:rsidRPr="00CE37FB">
        <w:rPr>
          <w:rFonts w:ascii="Arial" w:hAnsi="Arial" w:cs="Arial"/>
          <w:color w:val="000000"/>
          <w:sz w:val="22"/>
        </w:rPr>
        <w:t xml:space="preserve">a </w:t>
      </w:r>
      <w:r w:rsidR="001A6CE4" w:rsidRPr="00CE37FB">
        <w:rPr>
          <w:rFonts w:ascii="Arial" w:hAnsi="Arial" w:cs="Arial"/>
          <w:color w:val="000000"/>
          <w:sz w:val="22"/>
        </w:rPr>
        <w:t xml:space="preserve">separate proposal are </w:t>
      </w:r>
      <w:r w:rsidR="00697D47" w:rsidRPr="00CE37FB">
        <w:rPr>
          <w:rFonts w:ascii="Arial" w:hAnsi="Arial" w:cs="Arial"/>
          <w:color w:val="000000"/>
          <w:sz w:val="22"/>
        </w:rPr>
        <w:t xml:space="preserve">indicated in red. </w:t>
      </w:r>
      <w:r w:rsidR="003D78AA" w:rsidRPr="00CE37FB">
        <w:rPr>
          <w:rFonts w:ascii="Arial" w:hAnsi="Arial" w:cs="Arial"/>
          <w:color w:val="000000"/>
          <w:sz w:val="22"/>
        </w:rPr>
        <w:t xml:space="preserve">Tree was generated using neighbor-joining and </w:t>
      </w:r>
      <w:r w:rsidR="005A57F9" w:rsidRPr="00CE37FB">
        <w:rPr>
          <w:rFonts w:ascii="Arial" w:hAnsi="Arial" w:cs="Arial"/>
          <w:color w:val="000000"/>
          <w:sz w:val="22"/>
        </w:rPr>
        <w:t>JTT distance matrix</w:t>
      </w:r>
      <w:r w:rsidR="00226368" w:rsidRPr="00CE37FB">
        <w:rPr>
          <w:rFonts w:ascii="Arial" w:hAnsi="Arial" w:cs="Arial"/>
          <w:color w:val="000000"/>
          <w:sz w:val="22"/>
        </w:rPr>
        <w:t xml:space="preserve"> with 500 bootstrap replicates. Numbers on nodes indicate the </w:t>
      </w:r>
      <w:r w:rsidR="00DC3167" w:rsidRPr="00CE37FB">
        <w:rPr>
          <w:rFonts w:ascii="Arial" w:hAnsi="Arial" w:cs="Arial"/>
          <w:color w:val="000000"/>
          <w:sz w:val="22"/>
        </w:rPr>
        <w:t>percentage</w:t>
      </w:r>
      <w:r w:rsidR="00226368" w:rsidRPr="00CE37FB">
        <w:rPr>
          <w:rFonts w:ascii="Arial" w:hAnsi="Arial" w:cs="Arial"/>
          <w:color w:val="000000"/>
          <w:sz w:val="22"/>
        </w:rPr>
        <w:t xml:space="preserve"> of bootstrap support for the corresponding node.</w:t>
      </w:r>
      <w:r w:rsidR="00D60F40" w:rsidRPr="00CE37FB">
        <w:rPr>
          <w:rFonts w:ascii="Arial" w:hAnsi="Arial" w:cs="Arial"/>
          <w:noProof/>
        </w:rPr>
        <w:t xml:space="preserve"> </w:t>
      </w:r>
    </w:p>
    <w:p w14:paraId="2522A123" w14:textId="26940F3A" w:rsidR="00C966C7" w:rsidRDefault="00C966C7" w:rsidP="009B2CE4">
      <w:pPr>
        <w:jc w:val="both"/>
        <w:rPr>
          <w:noProof/>
        </w:rPr>
      </w:pPr>
      <w:r>
        <w:rPr>
          <w:noProof/>
        </w:rPr>
        <w:br w:type="page"/>
      </w:r>
    </w:p>
    <w:p w14:paraId="1918FDD6" w14:textId="6ECEC571" w:rsidR="00C966C7" w:rsidRDefault="00C966C7" w:rsidP="009B2CE4">
      <w:pPr>
        <w:jc w:val="both"/>
        <w:rPr>
          <w:color w:val="000000"/>
          <w:sz w:val="22"/>
        </w:rPr>
      </w:pPr>
    </w:p>
    <w:p w14:paraId="0D7983EE" w14:textId="55EBFF8D" w:rsidR="00C966C7" w:rsidRDefault="00C966C7" w:rsidP="009B2CE4">
      <w:pPr>
        <w:jc w:val="both"/>
        <w:rPr>
          <w:color w:val="000000"/>
          <w:sz w:val="22"/>
        </w:rPr>
      </w:pPr>
      <w:r>
        <w:rPr>
          <w:rFonts w:eastAsia="SimSun"/>
          <w:noProof/>
          <w:color w:val="000000"/>
          <w:sz w:val="22"/>
          <w:lang w:eastAsia="zh-CN"/>
        </w:rPr>
        <w:drawing>
          <wp:anchor distT="0" distB="0" distL="114300" distR="114300" simplePos="0" relativeHeight="251663360" behindDoc="1" locked="0" layoutInCell="1" allowOverlap="1" wp14:anchorId="1A499404" wp14:editId="5E3FC118">
            <wp:simplePos x="0" y="0"/>
            <wp:positionH relativeFrom="column">
              <wp:posOffset>58989</wp:posOffset>
            </wp:positionH>
            <wp:positionV relativeFrom="paragraph">
              <wp:posOffset>72044</wp:posOffset>
            </wp:positionV>
            <wp:extent cx="5727700" cy="2586347"/>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7700" cy="2586347"/>
                    </a:xfrm>
                    <a:prstGeom prst="rect">
                      <a:avLst/>
                    </a:prstGeom>
                    <a:noFill/>
                  </pic:spPr>
                </pic:pic>
              </a:graphicData>
            </a:graphic>
            <wp14:sizeRelH relativeFrom="page">
              <wp14:pctWidth>0</wp14:pctWidth>
            </wp14:sizeRelH>
            <wp14:sizeRelV relativeFrom="page">
              <wp14:pctHeight>0</wp14:pctHeight>
            </wp14:sizeRelV>
          </wp:anchor>
        </w:drawing>
      </w:r>
    </w:p>
    <w:p w14:paraId="2EE3818E" w14:textId="247283E8" w:rsidR="00C966C7" w:rsidRDefault="00C966C7" w:rsidP="009B2CE4">
      <w:pPr>
        <w:jc w:val="both"/>
        <w:rPr>
          <w:color w:val="000000"/>
          <w:sz w:val="22"/>
        </w:rPr>
      </w:pPr>
    </w:p>
    <w:p w14:paraId="3825F071" w14:textId="570AE500" w:rsidR="00C966C7" w:rsidRDefault="00C966C7" w:rsidP="00C966C7">
      <w:pPr>
        <w:jc w:val="both"/>
        <w:rPr>
          <w:b/>
          <w:color w:val="000000"/>
          <w:sz w:val="22"/>
        </w:rPr>
      </w:pPr>
    </w:p>
    <w:p w14:paraId="086237BD" w14:textId="3833E218" w:rsidR="00C966C7" w:rsidRDefault="00C966C7" w:rsidP="00C966C7">
      <w:pPr>
        <w:jc w:val="both"/>
        <w:rPr>
          <w:b/>
          <w:color w:val="000000"/>
          <w:sz w:val="22"/>
        </w:rPr>
      </w:pPr>
    </w:p>
    <w:p w14:paraId="2EB562FC" w14:textId="10FC5534" w:rsidR="00C966C7" w:rsidRDefault="00173894" w:rsidP="00C966C7">
      <w:pPr>
        <w:jc w:val="both"/>
        <w:rPr>
          <w:b/>
          <w:color w:val="000000"/>
          <w:sz w:val="22"/>
        </w:rPr>
      </w:pPr>
      <w:r>
        <w:rPr>
          <w:noProof/>
          <w:color w:val="000000"/>
          <w:sz w:val="22"/>
        </w:rPr>
        <mc:AlternateContent>
          <mc:Choice Requires="wps">
            <w:drawing>
              <wp:anchor distT="0" distB="0" distL="114300" distR="114300" simplePos="0" relativeHeight="251664384" behindDoc="0" locked="0" layoutInCell="1" allowOverlap="1" wp14:anchorId="5FA32658" wp14:editId="03EDD839">
                <wp:simplePos x="0" y="0"/>
                <wp:positionH relativeFrom="column">
                  <wp:posOffset>5257800</wp:posOffset>
                </wp:positionH>
                <wp:positionV relativeFrom="paragraph">
                  <wp:posOffset>141605</wp:posOffset>
                </wp:positionV>
                <wp:extent cx="838200" cy="178129"/>
                <wp:effectExtent l="0" t="0" r="0" b="0"/>
                <wp:wrapNone/>
                <wp:docPr id="12" name="Text Box 12"/>
                <wp:cNvGraphicFramePr/>
                <a:graphic xmlns:a="http://schemas.openxmlformats.org/drawingml/2006/main">
                  <a:graphicData uri="http://schemas.microsoft.com/office/word/2010/wordprocessingShape">
                    <wps:wsp>
                      <wps:cNvSpPr txBox="1"/>
                      <wps:spPr>
                        <a:xfrm>
                          <a:off x="0" y="0"/>
                          <a:ext cx="838200" cy="178129"/>
                        </a:xfrm>
                        <a:prstGeom prst="rect">
                          <a:avLst/>
                        </a:prstGeom>
                        <a:solidFill>
                          <a:schemeClr val="lt1"/>
                        </a:solidFill>
                        <a:ln w="6350">
                          <a:noFill/>
                        </a:ln>
                      </wps:spPr>
                      <wps:txbx>
                        <w:txbxContent>
                          <w:p w14:paraId="19A92654" w14:textId="5C5ACE7A" w:rsidR="00173894" w:rsidRPr="00173894" w:rsidRDefault="00173894">
                            <w:pPr>
                              <w:rPr>
                                <w:rFonts w:asciiTheme="minorHAnsi" w:hAnsiTheme="minorHAnsi" w:cstheme="minorHAnsi"/>
                                <w:i/>
                                <w:iCs/>
                                <w:sz w:val="18"/>
                                <w:szCs w:val="18"/>
                              </w:rPr>
                            </w:pPr>
                            <w:r w:rsidRPr="00173894">
                              <w:rPr>
                                <w:rFonts w:asciiTheme="minorHAnsi" w:hAnsiTheme="minorHAnsi" w:cstheme="minorHAnsi"/>
                                <w:i/>
                                <w:iCs/>
                                <w:sz w:val="18"/>
                                <w:szCs w:val="18"/>
                              </w:rPr>
                              <w:t>Acarallexivirus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A32658" id="Text Box 12" o:spid="_x0000_s1028" type="#_x0000_t202" style="position:absolute;left:0;text-align:left;margin-left:414pt;margin-top:11.15pt;width:66pt;height:14.0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" fillcolor="white [3201]" stroked="f" strokeweight=".5pt">
                <v:textbox inset="0,0,0,0">
                  <w:txbxContent>
                    <w:p w14:paraId="19A92654" w14:textId="5C5ACE7A" w:rsidR="00173894" w:rsidRPr="00173894" w:rsidRDefault="00173894">
                      <w:pPr>
                        <w:rPr>
                          <w:rFonts w:asciiTheme="minorHAnsi" w:hAnsiTheme="minorHAnsi" w:cstheme="minorHAnsi"/>
                          <w:i/>
                          <w:iCs/>
                          <w:sz w:val="18"/>
                          <w:szCs w:val="18"/>
                        </w:rPr>
                      </w:pPr>
                      <w:r w:rsidRPr="00173894">
                        <w:rPr>
                          <w:rFonts w:asciiTheme="minorHAnsi" w:hAnsiTheme="minorHAnsi" w:cstheme="minorHAnsi"/>
                          <w:i/>
                          <w:iCs/>
                          <w:sz w:val="18"/>
                          <w:szCs w:val="18"/>
                        </w:rPr>
                        <w:t>Acarallexivirus</w:t>
                      </w:r>
                    </w:p>
                  </w:txbxContent>
                </v:textbox>
              </v:shape>
            </w:pict>
          </mc:Fallback>
        </mc:AlternateContent>
      </w:r>
    </w:p>
    <w:p w14:paraId="3326476C" w14:textId="05707FCB" w:rsidR="00C966C7" w:rsidRDefault="00C966C7" w:rsidP="00C966C7">
      <w:pPr>
        <w:jc w:val="both"/>
        <w:rPr>
          <w:b/>
          <w:color w:val="000000"/>
          <w:sz w:val="22"/>
        </w:rPr>
      </w:pPr>
    </w:p>
    <w:p w14:paraId="2836F0E7" w14:textId="4190C377" w:rsidR="00C966C7" w:rsidRDefault="00C966C7" w:rsidP="00C966C7">
      <w:pPr>
        <w:jc w:val="both"/>
        <w:rPr>
          <w:b/>
          <w:color w:val="000000"/>
          <w:sz w:val="22"/>
        </w:rPr>
      </w:pPr>
    </w:p>
    <w:p w14:paraId="38F19452" w14:textId="6665C445" w:rsidR="00C966C7" w:rsidRDefault="00C966C7" w:rsidP="00C966C7">
      <w:pPr>
        <w:jc w:val="both"/>
        <w:rPr>
          <w:b/>
          <w:color w:val="000000"/>
          <w:sz w:val="22"/>
        </w:rPr>
      </w:pPr>
    </w:p>
    <w:p w14:paraId="2C0D8A48" w14:textId="2B98BA69" w:rsidR="00C966C7" w:rsidRDefault="00C966C7" w:rsidP="00C966C7">
      <w:pPr>
        <w:jc w:val="both"/>
        <w:rPr>
          <w:b/>
          <w:color w:val="000000"/>
          <w:sz w:val="22"/>
        </w:rPr>
      </w:pPr>
    </w:p>
    <w:p w14:paraId="7C7F4758" w14:textId="7334F035" w:rsidR="00C966C7" w:rsidRDefault="00C966C7" w:rsidP="00C966C7">
      <w:pPr>
        <w:jc w:val="both"/>
        <w:rPr>
          <w:b/>
          <w:color w:val="000000"/>
          <w:sz w:val="22"/>
        </w:rPr>
      </w:pPr>
    </w:p>
    <w:p w14:paraId="0863C979" w14:textId="6B4DA204" w:rsidR="00C966C7" w:rsidRDefault="00C966C7" w:rsidP="00C966C7">
      <w:pPr>
        <w:jc w:val="both"/>
        <w:rPr>
          <w:b/>
          <w:color w:val="000000"/>
          <w:sz w:val="22"/>
        </w:rPr>
      </w:pPr>
    </w:p>
    <w:p w14:paraId="4483E547" w14:textId="1BC0BA20" w:rsidR="00C966C7" w:rsidRDefault="00C966C7" w:rsidP="00C966C7">
      <w:pPr>
        <w:jc w:val="both"/>
        <w:rPr>
          <w:b/>
          <w:color w:val="000000"/>
          <w:sz w:val="22"/>
        </w:rPr>
      </w:pPr>
    </w:p>
    <w:p w14:paraId="74C75AF0" w14:textId="77777777" w:rsidR="00C966C7" w:rsidRDefault="00C966C7" w:rsidP="00C966C7">
      <w:pPr>
        <w:jc w:val="both"/>
        <w:rPr>
          <w:b/>
          <w:color w:val="000000"/>
          <w:sz w:val="22"/>
        </w:rPr>
      </w:pPr>
    </w:p>
    <w:p w14:paraId="40822160" w14:textId="09EBC056" w:rsidR="00C966C7" w:rsidRDefault="00C966C7" w:rsidP="00C966C7">
      <w:pPr>
        <w:jc w:val="both"/>
        <w:rPr>
          <w:b/>
          <w:color w:val="000000"/>
          <w:sz w:val="22"/>
        </w:rPr>
      </w:pPr>
    </w:p>
    <w:p w14:paraId="5458EBDA" w14:textId="77777777" w:rsidR="00C966C7" w:rsidRDefault="00C966C7" w:rsidP="00C966C7">
      <w:pPr>
        <w:jc w:val="both"/>
        <w:rPr>
          <w:b/>
          <w:color w:val="000000"/>
          <w:sz w:val="22"/>
        </w:rPr>
      </w:pPr>
    </w:p>
    <w:p w14:paraId="738D7D71" w14:textId="7403D4AB" w:rsidR="00C966C7" w:rsidRDefault="00C966C7" w:rsidP="00C966C7">
      <w:pPr>
        <w:jc w:val="both"/>
        <w:rPr>
          <w:b/>
          <w:color w:val="000000"/>
          <w:sz w:val="22"/>
        </w:rPr>
      </w:pPr>
    </w:p>
    <w:p w14:paraId="59C7BC3D" w14:textId="4FE80B56" w:rsidR="00C966C7" w:rsidRDefault="00C966C7" w:rsidP="00C966C7">
      <w:pPr>
        <w:jc w:val="both"/>
        <w:rPr>
          <w:b/>
          <w:color w:val="000000"/>
          <w:sz w:val="22"/>
        </w:rPr>
      </w:pPr>
    </w:p>
    <w:p w14:paraId="6CF81832" w14:textId="1AAF2BCB" w:rsidR="00C966C7" w:rsidRPr="00CE37FB" w:rsidRDefault="00C966C7" w:rsidP="00C966C7">
      <w:pPr>
        <w:jc w:val="both"/>
        <w:rPr>
          <w:rFonts w:ascii="Arial" w:hAnsi="Arial" w:cs="Arial"/>
          <w:b/>
          <w:color w:val="000000"/>
          <w:sz w:val="22"/>
        </w:rPr>
      </w:pPr>
    </w:p>
    <w:p w14:paraId="5AFBDAF8" w14:textId="05D9A43B" w:rsidR="00C966C7" w:rsidRPr="00CE37FB" w:rsidRDefault="00C966C7" w:rsidP="00C966C7">
      <w:pPr>
        <w:jc w:val="both"/>
        <w:rPr>
          <w:rFonts w:ascii="Arial" w:hAnsi="Arial" w:cs="Arial"/>
          <w:color w:val="000000"/>
          <w:sz w:val="22"/>
        </w:rPr>
      </w:pPr>
      <w:r w:rsidRPr="00CE37FB">
        <w:rPr>
          <w:rFonts w:ascii="Arial" w:hAnsi="Arial" w:cs="Arial"/>
          <w:b/>
          <w:color w:val="000000"/>
          <w:sz w:val="22"/>
        </w:rPr>
        <w:t>Fig</w:t>
      </w:r>
      <w:r w:rsidR="00173894" w:rsidRPr="00CE37FB">
        <w:rPr>
          <w:rFonts w:ascii="Arial" w:hAnsi="Arial" w:cs="Arial"/>
          <w:b/>
          <w:color w:val="000000"/>
          <w:sz w:val="22"/>
        </w:rPr>
        <w:t>ure</w:t>
      </w:r>
      <w:r w:rsidRPr="00CE37FB">
        <w:rPr>
          <w:rFonts w:ascii="Arial" w:hAnsi="Arial" w:cs="Arial"/>
          <w:b/>
          <w:color w:val="000000"/>
          <w:sz w:val="22"/>
        </w:rPr>
        <w:t xml:space="preserve"> 2.</w:t>
      </w:r>
      <w:r w:rsidRPr="00CE37FB">
        <w:rPr>
          <w:rFonts w:ascii="Arial" w:eastAsia="SimSun" w:hAnsi="Arial" w:cs="Arial"/>
          <w:sz w:val="22"/>
          <w:szCs w:val="28"/>
        </w:rPr>
        <w:t xml:space="preserve"> Phylogenetic tree of replication protein encoding genes and g</w:t>
      </w:r>
      <w:r w:rsidRPr="00CE37FB">
        <w:rPr>
          <w:rFonts w:ascii="Arial" w:hAnsi="Arial" w:cs="Arial"/>
          <w:color w:val="000000"/>
          <w:sz w:val="22"/>
        </w:rPr>
        <w:t xml:space="preserve">enome structures of members of the genus </w:t>
      </w:r>
      <w:r w:rsidRPr="00CE37FB">
        <w:rPr>
          <w:rFonts w:ascii="Arial" w:hAnsi="Arial" w:cs="Arial"/>
          <w:i/>
          <w:iCs/>
          <w:color w:val="000000"/>
          <w:sz w:val="22"/>
        </w:rPr>
        <w:t>Allexivirus</w:t>
      </w:r>
      <w:r w:rsidRPr="00CE37FB">
        <w:rPr>
          <w:rFonts w:ascii="Arial" w:hAnsi="Arial" w:cs="Arial"/>
          <w:color w:val="000000"/>
          <w:sz w:val="22"/>
        </w:rPr>
        <w:t xml:space="preserve"> showing the monophyletic origin and distinct genome structure of the suggested new subgenus </w:t>
      </w:r>
      <w:r w:rsidRPr="00CE37FB">
        <w:rPr>
          <w:rFonts w:ascii="Arial" w:hAnsi="Arial" w:cs="Arial"/>
          <w:i/>
          <w:iCs/>
          <w:color w:val="000000"/>
          <w:sz w:val="22"/>
        </w:rPr>
        <w:t>A</w:t>
      </w:r>
      <w:r w:rsidR="00173894" w:rsidRPr="00CE37FB">
        <w:rPr>
          <w:rFonts w:ascii="Arial" w:hAnsi="Arial" w:cs="Arial"/>
          <w:i/>
          <w:iCs/>
          <w:color w:val="000000"/>
          <w:sz w:val="22"/>
        </w:rPr>
        <w:t>cara</w:t>
      </w:r>
      <w:r w:rsidRPr="00CE37FB">
        <w:rPr>
          <w:rFonts w:ascii="Arial" w:hAnsi="Arial" w:cs="Arial"/>
          <w:i/>
          <w:iCs/>
          <w:color w:val="000000"/>
          <w:sz w:val="22"/>
        </w:rPr>
        <w:t>llexivirus</w:t>
      </w:r>
      <w:r w:rsidRPr="00CE37FB">
        <w:rPr>
          <w:rFonts w:ascii="Arial" w:hAnsi="Arial" w:cs="Arial"/>
          <w:color w:val="000000"/>
          <w:sz w:val="22"/>
        </w:rPr>
        <w:t>. Light blue: replication protein gene; green triple gene block protein 1 and 2 genes respectively; white: ORF4; purple: Coat Protein; orange: Nucleic acid binging protein. Tree was generated using neighbor-joining and the maximum composite likelihood algorithm with 500 bootstrap replicates. Numbers on nodes indicate the % of bootstrap support for the corresponding node.</w:t>
      </w:r>
    </w:p>
    <w:p w14:paraId="088963D9" w14:textId="77777777" w:rsidR="00C966C7" w:rsidRDefault="00C966C7" w:rsidP="009B2CE4">
      <w:pPr>
        <w:jc w:val="both"/>
        <w:rPr>
          <w:color w:val="000000"/>
          <w:sz w:val="22"/>
        </w:rPr>
      </w:pPr>
    </w:p>
    <w:p w14:paraId="30326DC3" w14:textId="0E132EF0" w:rsidR="00184A0D" w:rsidRDefault="00184A0D" w:rsidP="009B2CE4">
      <w:pPr>
        <w:jc w:val="both"/>
        <w:rPr>
          <w:color w:val="000000"/>
          <w:sz w:val="22"/>
        </w:rPr>
      </w:pPr>
    </w:p>
    <w:sectPr w:rsidR="00184A0D"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97D41" w14:textId="77777777" w:rsidR="00453AB4" w:rsidRDefault="00453AB4" w:rsidP="004609D1">
      <w:r>
        <w:separator/>
      </w:r>
    </w:p>
  </w:endnote>
  <w:endnote w:type="continuationSeparator" w:id="0">
    <w:p w14:paraId="447ECE32" w14:textId="77777777" w:rsidR="00453AB4" w:rsidRDefault="00453AB4"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0000500000000020000"/>
    <w:charset w:val="00"/>
    <w:family w:val="auto"/>
    <w:pitch w:val="variable"/>
    <w:sig w:usb0="E00002FF" w:usb1="5000205A"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937AA" w14:textId="77777777" w:rsidR="00453AB4" w:rsidRDefault="00453AB4" w:rsidP="004609D1">
      <w:r>
        <w:separator/>
      </w:r>
    </w:p>
  </w:footnote>
  <w:footnote w:type="continuationSeparator" w:id="0">
    <w:p w14:paraId="13BAF638" w14:textId="77777777" w:rsidR="00453AB4" w:rsidRDefault="00453AB4"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26E67" w14:textId="77777777" w:rsidR="004609D1" w:rsidRDefault="00F12E84" w:rsidP="004609D1">
    <w:pPr>
      <w:pStyle w:val="Header"/>
      <w:jc w:val="right"/>
    </w:pPr>
    <w:r>
      <w:t>March</w:t>
    </w:r>
    <w:r w:rsidR="004609D1">
      <w:t xml:space="preserve"> 20</w:t>
    </w:r>
    <w:r>
      <w:t>20</w:t>
    </w:r>
  </w:p>
  <w:p w14:paraId="30326E68"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71E45"/>
    <w:multiLevelType w:val="multilevel"/>
    <w:tmpl w:val="C932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D866CF"/>
    <w:multiLevelType w:val="multilevel"/>
    <w:tmpl w:val="D87CC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7427E"/>
    <w:multiLevelType w:val="hybridMultilevel"/>
    <w:tmpl w:val="46F6E2F8"/>
    <w:lvl w:ilvl="0" w:tplc="5214487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2FF0CE7"/>
    <w:multiLevelType w:val="hybridMultilevel"/>
    <w:tmpl w:val="3EC0C480"/>
    <w:lvl w:ilvl="0" w:tplc="B7280A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ABD1E6A"/>
    <w:multiLevelType w:val="hybridMultilevel"/>
    <w:tmpl w:val="066A929C"/>
    <w:lvl w:ilvl="0" w:tplc="C9A66F0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EB32C4C"/>
    <w:multiLevelType w:val="multilevel"/>
    <w:tmpl w:val="36F8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2E2AD3"/>
    <w:multiLevelType w:val="hybridMultilevel"/>
    <w:tmpl w:val="1D2EEF14"/>
    <w:lvl w:ilvl="0" w:tplc="2452D28E">
      <w:start w:val="1"/>
      <w:numFmt w:val="lowerRoman"/>
      <w:lvlText w:val="(%1)"/>
      <w:lvlJc w:val="left"/>
      <w:pPr>
        <w:ind w:left="1800" w:hanging="720"/>
      </w:pPr>
      <w:rPr>
        <w:rFonts w:hint="default"/>
        <w:b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66191775"/>
    <w:multiLevelType w:val="hybridMultilevel"/>
    <w:tmpl w:val="DF94EDC8"/>
    <w:lvl w:ilvl="0" w:tplc="C9A66F0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84D0E49"/>
    <w:multiLevelType w:val="hybridMultilevel"/>
    <w:tmpl w:val="7C80E18C"/>
    <w:lvl w:ilvl="0" w:tplc="C9A66F0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C321303"/>
    <w:multiLevelType w:val="multilevel"/>
    <w:tmpl w:val="1EFC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2"/>
  </w:num>
  <w:num w:numId="4">
    <w:abstractNumId w:val="5"/>
  </w:num>
  <w:num w:numId="5">
    <w:abstractNumId w:val="9"/>
  </w:num>
  <w:num w:numId="6">
    <w:abstractNumId w:val="6"/>
  </w:num>
  <w:num w:numId="7">
    <w:abstractNumId w:val="1"/>
  </w:num>
  <w:num w:numId="8">
    <w:abstractNumId w:val="0"/>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1686"/>
    <w:rsid w:val="0000363F"/>
    <w:rsid w:val="000338D2"/>
    <w:rsid w:val="00035181"/>
    <w:rsid w:val="00037700"/>
    <w:rsid w:val="00041A6A"/>
    <w:rsid w:val="0005348F"/>
    <w:rsid w:val="0006407D"/>
    <w:rsid w:val="00073EB7"/>
    <w:rsid w:val="00074276"/>
    <w:rsid w:val="000834F4"/>
    <w:rsid w:val="000945FD"/>
    <w:rsid w:val="000A22DE"/>
    <w:rsid w:val="000A40DD"/>
    <w:rsid w:val="000A6152"/>
    <w:rsid w:val="000A7D02"/>
    <w:rsid w:val="000A7D83"/>
    <w:rsid w:val="000B2475"/>
    <w:rsid w:val="000B5CE2"/>
    <w:rsid w:val="000B6295"/>
    <w:rsid w:val="000C7139"/>
    <w:rsid w:val="000D16D7"/>
    <w:rsid w:val="000D3CCD"/>
    <w:rsid w:val="000D3E47"/>
    <w:rsid w:val="000E69E9"/>
    <w:rsid w:val="000E7092"/>
    <w:rsid w:val="000F27A6"/>
    <w:rsid w:val="00121243"/>
    <w:rsid w:val="00122AF9"/>
    <w:rsid w:val="00123B8F"/>
    <w:rsid w:val="00124000"/>
    <w:rsid w:val="00127793"/>
    <w:rsid w:val="00132568"/>
    <w:rsid w:val="001402A8"/>
    <w:rsid w:val="00147370"/>
    <w:rsid w:val="00150BB3"/>
    <w:rsid w:val="00173894"/>
    <w:rsid w:val="0017440B"/>
    <w:rsid w:val="00184A0D"/>
    <w:rsid w:val="00196882"/>
    <w:rsid w:val="001A2500"/>
    <w:rsid w:val="001A6CE4"/>
    <w:rsid w:val="001A6E7E"/>
    <w:rsid w:val="001B05D4"/>
    <w:rsid w:val="001C1BF5"/>
    <w:rsid w:val="001D3F64"/>
    <w:rsid w:val="001D4AAF"/>
    <w:rsid w:val="001E36C8"/>
    <w:rsid w:val="001E6D21"/>
    <w:rsid w:val="001F7F7F"/>
    <w:rsid w:val="002044AD"/>
    <w:rsid w:val="00206098"/>
    <w:rsid w:val="00215F51"/>
    <w:rsid w:val="0022454E"/>
    <w:rsid w:val="00226368"/>
    <w:rsid w:val="002369E0"/>
    <w:rsid w:val="00237296"/>
    <w:rsid w:val="00244297"/>
    <w:rsid w:val="00251856"/>
    <w:rsid w:val="00254535"/>
    <w:rsid w:val="00262EDD"/>
    <w:rsid w:val="00286FE5"/>
    <w:rsid w:val="00296A03"/>
    <w:rsid w:val="002A43A2"/>
    <w:rsid w:val="002B0C36"/>
    <w:rsid w:val="002B0EBC"/>
    <w:rsid w:val="002B1C68"/>
    <w:rsid w:val="002B36CD"/>
    <w:rsid w:val="002C03EF"/>
    <w:rsid w:val="002D55C6"/>
    <w:rsid w:val="002E68CB"/>
    <w:rsid w:val="002E6917"/>
    <w:rsid w:val="002E75D4"/>
    <w:rsid w:val="002F2194"/>
    <w:rsid w:val="002F51EA"/>
    <w:rsid w:val="002F53BA"/>
    <w:rsid w:val="002F6249"/>
    <w:rsid w:val="003030E4"/>
    <w:rsid w:val="0030469A"/>
    <w:rsid w:val="003128BE"/>
    <w:rsid w:val="003159B4"/>
    <w:rsid w:val="003263A5"/>
    <w:rsid w:val="00327677"/>
    <w:rsid w:val="00330D3D"/>
    <w:rsid w:val="00331428"/>
    <w:rsid w:val="00350168"/>
    <w:rsid w:val="00350BFB"/>
    <w:rsid w:val="00351D0D"/>
    <w:rsid w:val="0035571D"/>
    <w:rsid w:val="00360C13"/>
    <w:rsid w:val="00361B71"/>
    <w:rsid w:val="003628FA"/>
    <w:rsid w:val="00365B9B"/>
    <w:rsid w:val="00380B0D"/>
    <w:rsid w:val="003B217C"/>
    <w:rsid w:val="003C01E0"/>
    <w:rsid w:val="003C7312"/>
    <w:rsid w:val="003D6247"/>
    <w:rsid w:val="003D78AA"/>
    <w:rsid w:val="003E79BF"/>
    <w:rsid w:val="003F2886"/>
    <w:rsid w:val="003F3772"/>
    <w:rsid w:val="003F4FFD"/>
    <w:rsid w:val="0040104A"/>
    <w:rsid w:val="00404760"/>
    <w:rsid w:val="00412944"/>
    <w:rsid w:val="00413EA7"/>
    <w:rsid w:val="004208EF"/>
    <w:rsid w:val="0042253D"/>
    <w:rsid w:val="00427171"/>
    <w:rsid w:val="004304FF"/>
    <w:rsid w:val="00453AB4"/>
    <w:rsid w:val="004609D1"/>
    <w:rsid w:val="00465B25"/>
    <w:rsid w:val="00465DDA"/>
    <w:rsid w:val="00487393"/>
    <w:rsid w:val="0049495D"/>
    <w:rsid w:val="00497246"/>
    <w:rsid w:val="004A4902"/>
    <w:rsid w:val="004A4907"/>
    <w:rsid w:val="004C4AB0"/>
    <w:rsid w:val="004D060E"/>
    <w:rsid w:val="004D711E"/>
    <w:rsid w:val="004E4914"/>
    <w:rsid w:val="004F5E21"/>
    <w:rsid w:val="00521858"/>
    <w:rsid w:val="00521F0C"/>
    <w:rsid w:val="005337FF"/>
    <w:rsid w:val="00537ED7"/>
    <w:rsid w:val="005541CE"/>
    <w:rsid w:val="00554817"/>
    <w:rsid w:val="00556D4B"/>
    <w:rsid w:val="00570AF1"/>
    <w:rsid w:val="00583286"/>
    <w:rsid w:val="0058413E"/>
    <w:rsid w:val="00584D75"/>
    <w:rsid w:val="00593276"/>
    <w:rsid w:val="00596ECE"/>
    <w:rsid w:val="005A465C"/>
    <w:rsid w:val="005A57F9"/>
    <w:rsid w:val="005A697E"/>
    <w:rsid w:val="005B11F2"/>
    <w:rsid w:val="005C1A55"/>
    <w:rsid w:val="005D5C6E"/>
    <w:rsid w:val="005D6C29"/>
    <w:rsid w:val="005E1209"/>
    <w:rsid w:val="005E21FD"/>
    <w:rsid w:val="005E7D96"/>
    <w:rsid w:val="006014E8"/>
    <w:rsid w:val="00604988"/>
    <w:rsid w:val="00610D3A"/>
    <w:rsid w:val="00610F11"/>
    <w:rsid w:val="006164B4"/>
    <w:rsid w:val="0062008F"/>
    <w:rsid w:val="0063589C"/>
    <w:rsid w:val="00637B0D"/>
    <w:rsid w:val="0064037B"/>
    <w:rsid w:val="006467EF"/>
    <w:rsid w:val="006550ED"/>
    <w:rsid w:val="0066680D"/>
    <w:rsid w:val="00670B2E"/>
    <w:rsid w:val="006739FF"/>
    <w:rsid w:val="00674F57"/>
    <w:rsid w:val="006766BB"/>
    <w:rsid w:val="00696D9C"/>
    <w:rsid w:val="00697D47"/>
    <w:rsid w:val="006A29F5"/>
    <w:rsid w:val="006B664E"/>
    <w:rsid w:val="006B6877"/>
    <w:rsid w:val="006B7600"/>
    <w:rsid w:val="006C0BC1"/>
    <w:rsid w:val="006C6960"/>
    <w:rsid w:val="006D223D"/>
    <w:rsid w:val="006D2B31"/>
    <w:rsid w:val="006E1EDE"/>
    <w:rsid w:val="006F302E"/>
    <w:rsid w:val="006F5B0E"/>
    <w:rsid w:val="00706A4E"/>
    <w:rsid w:val="0071524A"/>
    <w:rsid w:val="00720E54"/>
    <w:rsid w:val="00726294"/>
    <w:rsid w:val="00733714"/>
    <w:rsid w:val="00743C98"/>
    <w:rsid w:val="00750B77"/>
    <w:rsid w:val="007547EA"/>
    <w:rsid w:val="007611D2"/>
    <w:rsid w:val="00765614"/>
    <w:rsid w:val="00772C91"/>
    <w:rsid w:val="007843C5"/>
    <w:rsid w:val="007856A3"/>
    <w:rsid w:val="00786E0E"/>
    <w:rsid w:val="007931E4"/>
    <w:rsid w:val="00793391"/>
    <w:rsid w:val="007A7DFF"/>
    <w:rsid w:val="007B1846"/>
    <w:rsid w:val="007B24DA"/>
    <w:rsid w:val="007B34A8"/>
    <w:rsid w:val="007D52A2"/>
    <w:rsid w:val="007E05BF"/>
    <w:rsid w:val="007E56F2"/>
    <w:rsid w:val="007F0DB6"/>
    <w:rsid w:val="007F45CB"/>
    <w:rsid w:val="007F78D3"/>
    <w:rsid w:val="0081213B"/>
    <w:rsid w:val="00814116"/>
    <w:rsid w:val="0081653F"/>
    <w:rsid w:val="0082104E"/>
    <w:rsid w:val="0082296C"/>
    <w:rsid w:val="00824222"/>
    <w:rsid w:val="0082734B"/>
    <w:rsid w:val="00830673"/>
    <w:rsid w:val="00853539"/>
    <w:rsid w:val="00857A32"/>
    <w:rsid w:val="008644D7"/>
    <w:rsid w:val="00867554"/>
    <w:rsid w:val="00881C83"/>
    <w:rsid w:val="008831E4"/>
    <w:rsid w:val="00883B83"/>
    <w:rsid w:val="00883C17"/>
    <w:rsid w:val="00887D4D"/>
    <w:rsid w:val="00891DEA"/>
    <w:rsid w:val="008A1420"/>
    <w:rsid w:val="008B657D"/>
    <w:rsid w:val="008B7197"/>
    <w:rsid w:val="008D4BF2"/>
    <w:rsid w:val="008D4F59"/>
    <w:rsid w:val="008E3970"/>
    <w:rsid w:val="009018F4"/>
    <w:rsid w:val="00913922"/>
    <w:rsid w:val="00924798"/>
    <w:rsid w:val="00931710"/>
    <w:rsid w:val="00935399"/>
    <w:rsid w:val="009505C5"/>
    <w:rsid w:val="009513B3"/>
    <w:rsid w:val="009517A6"/>
    <w:rsid w:val="00952C8C"/>
    <w:rsid w:val="00957E83"/>
    <w:rsid w:val="009725AB"/>
    <w:rsid w:val="009925BE"/>
    <w:rsid w:val="009A4A02"/>
    <w:rsid w:val="009A63E5"/>
    <w:rsid w:val="009B2CE4"/>
    <w:rsid w:val="009B5377"/>
    <w:rsid w:val="009C1B31"/>
    <w:rsid w:val="009C29D0"/>
    <w:rsid w:val="009C355E"/>
    <w:rsid w:val="009C6FEA"/>
    <w:rsid w:val="009E1CDA"/>
    <w:rsid w:val="009E1DEF"/>
    <w:rsid w:val="009F1E18"/>
    <w:rsid w:val="00A03C8D"/>
    <w:rsid w:val="00A04A34"/>
    <w:rsid w:val="00A1081C"/>
    <w:rsid w:val="00A153C6"/>
    <w:rsid w:val="00A31C20"/>
    <w:rsid w:val="00A47567"/>
    <w:rsid w:val="00A55CD4"/>
    <w:rsid w:val="00A5757C"/>
    <w:rsid w:val="00A663BA"/>
    <w:rsid w:val="00A77CC2"/>
    <w:rsid w:val="00A814B2"/>
    <w:rsid w:val="00A832C0"/>
    <w:rsid w:val="00A842E3"/>
    <w:rsid w:val="00A93526"/>
    <w:rsid w:val="00A94C04"/>
    <w:rsid w:val="00AA3BF0"/>
    <w:rsid w:val="00AB6775"/>
    <w:rsid w:val="00AC0815"/>
    <w:rsid w:val="00AC3E08"/>
    <w:rsid w:val="00AC605A"/>
    <w:rsid w:val="00AC620D"/>
    <w:rsid w:val="00AD0039"/>
    <w:rsid w:val="00AD040D"/>
    <w:rsid w:val="00AD7922"/>
    <w:rsid w:val="00AE6609"/>
    <w:rsid w:val="00AE6FB4"/>
    <w:rsid w:val="00AF679F"/>
    <w:rsid w:val="00B04053"/>
    <w:rsid w:val="00B11029"/>
    <w:rsid w:val="00B13B77"/>
    <w:rsid w:val="00B143ED"/>
    <w:rsid w:val="00B2214B"/>
    <w:rsid w:val="00B2579E"/>
    <w:rsid w:val="00B36C9C"/>
    <w:rsid w:val="00B37FE8"/>
    <w:rsid w:val="00B52819"/>
    <w:rsid w:val="00B52DF3"/>
    <w:rsid w:val="00B62F80"/>
    <w:rsid w:val="00B634B7"/>
    <w:rsid w:val="00B873CE"/>
    <w:rsid w:val="00B93EDF"/>
    <w:rsid w:val="00B97EDC"/>
    <w:rsid w:val="00BA7C8B"/>
    <w:rsid w:val="00BB3850"/>
    <w:rsid w:val="00BB461B"/>
    <w:rsid w:val="00BC1B22"/>
    <w:rsid w:val="00BD1961"/>
    <w:rsid w:val="00BD3C0A"/>
    <w:rsid w:val="00BD68D8"/>
    <w:rsid w:val="00BD6E64"/>
    <w:rsid w:val="00BE4C2E"/>
    <w:rsid w:val="00BF7C1A"/>
    <w:rsid w:val="00C134C5"/>
    <w:rsid w:val="00C14E78"/>
    <w:rsid w:val="00C14FBF"/>
    <w:rsid w:val="00C16249"/>
    <w:rsid w:val="00C218DD"/>
    <w:rsid w:val="00C23DD6"/>
    <w:rsid w:val="00C35DAD"/>
    <w:rsid w:val="00C40191"/>
    <w:rsid w:val="00C40BA4"/>
    <w:rsid w:val="00C42012"/>
    <w:rsid w:val="00C61519"/>
    <w:rsid w:val="00C6156C"/>
    <w:rsid w:val="00C63232"/>
    <w:rsid w:val="00C63790"/>
    <w:rsid w:val="00C70BA9"/>
    <w:rsid w:val="00C72BBB"/>
    <w:rsid w:val="00C755BC"/>
    <w:rsid w:val="00C8180D"/>
    <w:rsid w:val="00C85371"/>
    <w:rsid w:val="00C91D3E"/>
    <w:rsid w:val="00C9250A"/>
    <w:rsid w:val="00C94D3D"/>
    <w:rsid w:val="00C966C7"/>
    <w:rsid w:val="00CA317D"/>
    <w:rsid w:val="00CA467A"/>
    <w:rsid w:val="00CB0CE4"/>
    <w:rsid w:val="00CB2F6E"/>
    <w:rsid w:val="00CB35A3"/>
    <w:rsid w:val="00CB5EA8"/>
    <w:rsid w:val="00CD030E"/>
    <w:rsid w:val="00CD7E5E"/>
    <w:rsid w:val="00CE37FB"/>
    <w:rsid w:val="00CF79E6"/>
    <w:rsid w:val="00D10CFC"/>
    <w:rsid w:val="00D16549"/>
    <w:rsid w:val="00D31F56"/>
    <w:rsid w:val="00D406A2"/>
    <w:rsid w:val="00D40FB4"/>
    <w:rsid w:val="00D4257F"/>
    <w:rsid w:val="00D5298F"/>
    <w:rsid w:val="00D572F3"/>
    <w:rsid w:val="00D60F40"/>
    <w:rsid w:val="00D815E2"/>
    <w:rsid w:val="00DA62DC"/>
    <w:rsid w:val="00DB5FFF"/>
    <w:rsid w:val="00DB6B04"/>
    <w:rsid w:val="00DB7B31"/>
    <w:rsid w:val="00DC1048"/>
    <w:rsid w:val="00DC3167"/>
    <w:rsid w:val="00DC7064"/>
    <w:rsid w:val="00DE0D81"/>
    <w:rsid w:val="00DE61A9"/>
    <w:rsid w:val="00DF35BB"/>
    <w:rsid w:val="00DF4107"/>
    <w:rsid w:val="00DF7F00"/>
    <w:rsid w:val="00E01C77"/>
    <w:rsid w:val="00E05F1E"/>
    <w:rsid w:val="00E46C93"/>
    <w:rsid w:val="00E54AAF"/>
    <w:rsid w:val="00E70A08"/>
    <w:rsid w:val="00E71BCC"/>
    <w:rsid w:val="00E75DB4"/>
    <w:rsid w:val="00E77469"/>
    <w:rsid w:val="00E84439"/>
    <w:rsid w:val="00EA1882"/>
    <w:rsid w:val="00EA68E3"/>
    <w:rsid w:val="00EA6E15"/>
    <w:rsid w:val="00EA7785"/>
    <w:rsid w:val="00EC14A9"/>
    <w:rsid w:val="00ED2A38"/>
    <w:rsid w:val="00ED5CB5"/>
    <w:rsid w:val="00EE1DC8"/>
    <w:rsid w:val="00F05B35"/>
    <w:rsid w:val="00F12E84"/>
    <w:rsid w:val="00F1492B"/>
    <w:rsid w:val="00F1713C"/>
    <w:rsid w:val="00F33B2C"/>
    <w:rsid w:val="00F4068D"/>
    <w:rsid w:val="00F50DBA"/>
    <w:rsid w:val="00F552E6"/>
    <w:rsid w:val="00F62D6B"/>
    <w:rsid w:val="00F67DA1"/>
    <w:rsid w:val="00F81240"/>
    <w:rsid w:val="00F81C77"/>
    <w:rsid w:val="00F912A8"/>
    <w:rsid w:val="00FA4CD7"/>
    <w:rsid w:val="00FA7731"/>
    <w:rsid w:val="00FA77FD"/>
    <w:rsid w:val="00FB3A0F"/>
    <w:rsid w:val="00FB5573"/>
    <w:rsid w:val="00FB7A5D"/>
    <w:rsid w:val="00FC65D1"/>
    <w:rsid w:val="00FC7206"/>
    <w:rsid w:val="00FD1043"/>
    <w:rsid w:val="00FD15D7"/>
    <w:rsid w:val="00FD5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26D69"/>
  <w15:docId w15:val="{55DC56B6-1EA4-4479-AA02-9BAE84578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link w:val="Heading1Char"/>
    <w:uiPriority w:val="9"/>
    <w:qFormat/>
    <w:rsid w:val="00C218DD"/>
    <w:pPr>
      <w:spacing w:before="100" w:beforeAutospacing="1" w:after="100" w:afterAutospacing="1"/>
      <w:outlineLvl w:val="0"/>
    </w:pPr>
    <w:rPr>
      <w:rFonts w:ascii="SimSun" w:eastAsia="SimSun" w:hAnsi="SimSun" w:cs="SimSu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qFormat/>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C218DD"/>
    <w:rPr>
      <w:color w:val="954F72" w:themeColor="followedHyperlink"/>
      <w:u w:val="single"/>
    </w:rPr>
  </w:style>
  <w:style w:type="character" w:customStyle="1" w:styleId="Heading1Char">
    <w:name w:val="Heading 1 Char"/>
    <w:basedOn w:val="DefaultParagraphFont"/>
    <w:link w:val="Heading1"/>
    <w:uiPriority w:val="9"/>
    <w:rsid w:val="00C218DD"/>
    <w:rPr>
      <w:rFonts w:ascii="SimSun" w:hAnsi="SimSun" w:cs="SimSun"/>
      <w:b/>
      <w:bCs/>
      <w:kern w:val="36"/>
      <w:sz w:val="48"/>
      <w:szCs w:val="48"/>
      <w:lang w:val="en-US" w:eastAsia="zh-CN"/>
    </w:rPr>
  </w:style>
  <w:style w:type="character" w:styleId="Emphasis">
    <w:name w:val="Emphasis"/>
    <w:basedOn w:val="DefaultParagraphFont"/>
    <w:uiPriority w:val="20"/>
    <w:qFormat/>
    <w:rsid w:val="005B11F2"/>
    <w:rPr>
      <w:i/>
      <w:iCs/>
    </w:rPr>
  </w:style>
  <w:style w:type="paragraph" w:styleId="ListParagraph">
    <w:name w:val="List Paragraph"/>
    <w:basedOn w:val="Normal"/>
    <w:uiPriority w:val="34"/>
    <w:qFormat/>
    <w:rsid w:val="005B11F2"/>
    <w:pPr>
      <w:ind w:left="720"/>
      <w:contextualSpacing/>
    </w:pPr>
    <w:rPr>
      <w:rFonts w:eastAsiaTheme="minorEastAsia"/>
    </w:rPr>
  </w:style>
  <w:style w:type="paragraph" w:styleId="NormalWeb">
    <w:name w:val="Normal (Web)"/>
    <w:basedOn w:val="Normal"/>
    <w:uiPriority w:val="99"/>
    <w:semiHidden/>
    <w:unhideWhenUsed/>
    <w:rsid w:val="00E05F1E"/>
    <w:pPr>
      <w:spacing w:before="100" w:beforeAutospacing="1" w:after="100" w:afterAutospacing="1"/>
    </w:pPr>
    <w:rPr>
      <w:rFonts w:ascii="SimSun" w:eastAsia="SimSun" w:hAnsi="SimSun" w:cs="SimSun"/>
      <w:lang w:eastAsia="zh-CN"/>
    </w:rPr>
  </w:style>
  <w:style w:type="character" w:styleId="Strong">
    <w:name w:val="Strong"/>
    <w:basedOn w:val="DefaultParagraphFont"/>
    <w:uiPriority w:val="22"/>
    <w:qFormat/>
    <w:rsid w:val="00706A4E"/>
    <w:rPr>
      <w:b/>
      <w:bCs/>
    </w:rPr>
  </w:style>
  <w:style w:type="character" w:customStyle="1" w:styleId="left2">
    <w:name w:val="left2"/>
    <w:basedOn w:val="DefaultParagraphFont"/>
    <w:rsid w:val="002B0C36"/>
  </w:style>
  <w:style w:type="character" w:styleId="UnresolvedMention">
    <w:name w:val="Unresolved Mention"/>
    <w:basedOn w:val="DefaultParagraphFont"/>
    <w:uiPriority w:val="99"/>
    <w:semiHidden/>
    <w:unhideWhenUsed/>
    <w:rsid w:val="007262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046334">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357048257">
      <w:bodyDiv w:val="1"/>
      <w:marLeft w:val="0"/>
      <w:marRight w:val="0"/>
      <w:marTop w:val="0"/>
      <w:marBottom w:val="0"/>
      <w:divBdr>
        <w:top w:val="none" w:sz="0" w:space="0" w:color="auto"/>
        <w:left w:val="none" w:sz="0" w:space="0" w:color="auto"/>
        <w:bottom w:val="none" w:sz="0" w:space="0" w:color="auto"/>
        <w:right w:val="none" w:sz="0" w:space="0" w:color="auto"/>
      </w:divBdr>
    </w:div>
    <w:div w:id="728502351">
      <w:bodyDiv w:val="1"/>
      <w:marLeft w:val="0"/>
      <w:marRight w:val="0"/>
      <w:marTop w:val="0"/>
      <w:marBottom w:val="0"/>
      <w:divBdr>
        <w:top w:val="none" w:sz="0" w:space="0" w:color="auto"/>
        <w:left w:val="none" w:sz="0" w:space="0" w:color="auto"/>
        <w:bottom w:val="none" w:sz="0" w:space="0" w:color="auto"/>
        <w:right w:val="none" w:sz="0" w:space="0" w:color="auto"/>
      </w:divBdr>
    </w:div>
    <w:div w:id="1125929489">
      <w:bodyDiv w:val="1"/>
      <w:marLeft w:val="0"/>
      <w:marRight w:val="0"/>
      <w:marTop w:val="0"/>
      <w:marBottom w:val="0"/>
      <w:divBdr>
        <w:top w:val="none" w:sz="0" w:space="0" w:color="auto"/>
        <w:left w:val="none" w:sz="0" w:space="0" w:color="auto"/>
        <w:bottom w:val="none" w:sz="0" w:space="0" w:color="auto"/>
        <w:right w:val="none" w:sz="0" w:space="0" w:color="auto"/>
      </w:divBdr>
    </w:div>
    <w:div w:id="1195385811">
      <w:bodyDiv w:val="1"/>
      <w:marLeft w:val="0"/>
      <w:marRight w:val="0"/>
      <w:marTop w:val="0"/>
      <w:marBottom w:val="0"/>
      <w:divBdr>
        <w:top w:val="none" w:sz="0" w:space="0" w:color="auto"/>
        <w:left w:val="none" w:sz="0" w:space="0" w:color="auto"/>
        <w:bottom w:val="none" w:sz="0" w:space="0" w:color="auto"/>
        <w:right w:val="none" w:sz="0" w:space="0" w:color="auto"/>
      </w:divBdr>
      <w:divsChild>
        <w:div w:id="429669188">
          <w:marLeft w:val="0"/>
          <w:marRight w:val="0"/>
          <w:marTop w:val="0"/>
          <w:marBottom w:val="75"/>
          <w:divBdr>
            <w:top w:val="none" w:sz="0" w:space="0" w:color="auto"/>
            <w:left w:val="none" w:sz="0" w:space="0" w:color="auto"/>
            <w:bottom w:val="none" w:sz="0" w:space="0" w:color="auto"/>
            <w:right w:val="none" w:sz="0" w:space="0" w:color="auto"/>
          </w:divBdr>
        </w:div>
        <w:div w:id="1071972799">
          <w:marLeft w:val="0"/>
          <w:marRight w:val="0"/>
          <w:marTop w:val="0"/>
          <w:marBottom w:val="0"/>
          <w:divBdr>
            <w:top w:val="none" w:sz="0" w:space="0" w:color="auto"/>
            <w:left w:val="none" w:sz="0" w:space="0" w:color="auto"/>
            <w:bottom w:val="none" w:sz="0" w:space="0" w:color="auto"/>
            <w:right w:val="none" w:sz="0" w:space="0" w:color="auto"/>
          </w:divBdr>
        </w:div>
        <w:div w:id="2093895537">
          <w:marLeft w:val="0"/>
          <w:marRight w:val="0"/>
          <w:marTop w:val="0"/>
          <w:marBottom w:val="225"/>
          <w:divBdr>
            <w:top w:val="none" w:sz="0" w:space="0" w:color="auto"/>
            <w:left w:val="none" w:sz="0" w:space="0" w:color="auto"/>
            <w:bottom w:val="none" w:sz="0" w:space="0" w:color="auto"/>
            <w:right w:val="none" w:sz="0" w:space="0" w:color="auto"/>
          </w:divBdr>
        </w:div>
      </w:divsChild>
    </w:div>
    <w:div w:id="1669753341">
      <w:bodyDiv w:val="1"/>
      <w:marLeft w:val="0"/>
      <w:marRight w:val="0"/>
      <w:marTop w:val="0"/>
      <w:marBottom w:val="0"/>
      <w:divBdr>
        <w:top w:val="none" w:sz="0" w:space="0" w:color="auto"/>
        <w:left w:val="none" w:sz="0" w:space="0" w:color="auto"/>
        <w:bottom w:val="none" w:sz="0" w:space="0" w:color="auto"/>
        <w:right w:val="none" w:sz="0" w:space="0" w:color="auto"/>
      </w:divBdr>
    </w:div>
    <w:div w:id="1893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12</cp:revision>
  <dcterms:created xsi:type="dcterms:W3CDTF">2020-08-22T19:00:00Z</dcterms:created>
  <dcterms:modified xsi:type="dcterms:W3CDTF">2021-03-03T05:51:00Z</dcterms:modified>
</cp:coreProperties>
</file>